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05F3A4" w14:textId="54A09CFD" w:rsidR="00F93375" w:rsidRDefault="00F93375" w:rsidP="00F93375">
      <w:pPr>
        <w:spacing w:after="0" w:line="360" w:lineRule="auto"/>
        <w:jc w:val="both"/>
        <w:rPr>
          <w:rFonts w:ascii="Arial" w:eastAsia="SimHei" w:hAnsi="Arial" w:cs="Arial"/>
          <w:b/>
          <w:bCs/>
          <w:sz w:val="24"/>
          <w:szCs w:val="24"/>
          <w:lang w:eastAsia="zh-CN"/>
        </w:rPr>
      </w:pPr>
      <w:proofErr w:type="gramStart"/>
      <w:r w:rsidRPr="00F93375">
        <w:rPr>
          <w:rFonts w:ascii="Arial" w:eastAsia="SimHei" w:hAnsi="Arial" w:cs="Arial"/>
          <w:b/>
          <w:bCs/>
          <w:sz w:val="24"/>
          <w:szCs w:val="24"/>
          <w:lang w:eastAsia="zh-CN"/>
        </w:rPr>
        <w:t>凯柏胶宝</w:t>
      </w:r>
      <w:proofErr w:type="gramEnd"/>
      <w:r w:rsidRPr="00F93375">
        <w:rPr>
          <w:rFonts w:ascii="Calibri" w:eastAsia="SimHei" w:hAnsi="Calibri" w:cs="Calibri"/>
          <w:b/>
          <w:bCs/>
          <w:sz w:val="24"/>
          <w:szCs w:val="24"/>
          <w:lang w:eastAsia="zh-CN"/>
        </w:rPr>
        <w:t>®</w:t>
      </w:r>
      <w:r>
        <w:rPr>
          <w:rFonts w:ascii="Calibri" w:eastAsia="SimHei" w:hAnsi="Calibri" w:cs="Calibri" w:hint="eastAsia"/>
          <w:b/>
          <w:bCs/>
          <w:sz w:val="24"/>
          <w:szCs w:val="24"/>
          <w:lang w:eastAsia="zh-CN"/>
        </w:rPr>
        <w:t xml:space="preserve"> </w:t>
      </w:r>
      <w:r w:rsidRPr="00F93375">
        <w:rPr>
          <w:rFonts w:ascii="Arial" w:eastAsia="SimHei" w:hAnsi="Arial" w:cs="Arial"/>
          <w:b/>
          <w:bCs/>
          <w:sz w:val="24"/>
          <w:szCs w:val="24"/>
          <w:lang w:eastAsia="zh-CN"/>
        </w:rPr>
        <w:t>以</w:t>
      </w:r>
      <w:r w:rsidRPr="00F93375">
        <w:rPr>
          <w:rFonts w:ascii="Arial" w:eastAsia="SimHei" w:hAnsi="Arial" w:cs="Arial"/>
          <w:b/>
          <w:bCs/>
          <w:sz w:val="24"/>
          <w:szCs w:val="24"/>
          <w:lang w:eastAsia="zh-CN"/>
        </w:rPr>
        <w:t>TPE</w:t>
      </w:r>
      <w:r w:rsidRPr="00F93375">
        <w:rPr>
          <w:rFonts w:ascii="Arial" w:eastAsia="SimHei" w:hAnsi="Arial" w:cs="Arial"/>
          <w:b/>
          <w:bCs/>
          <w:sz w:val="24"/>
          <w:szCs w:val="24"/>
          <w:lang w:eastAsia="zh-CN"/>
        </w:rPr>
        <w:t>材料响应婴儿学步车安全与舒适性需求趋势</w:t>
      </w:r>
    </w:p>
    <w:p w14:paraId="68CD7DD2" w14:textId="77777777" w:rsidR="00F93375" w:rsidRPr="00F93375" w:rsidRDefault="00F93375" w:rsidP="00F93375">
      <w:pPr>
        <w:spacing w:after="0" w:line="360" w:lineRule="auto"/>
        <w:jc w:val="both"/>
        <w:rPr>
          <w:rFonts w:ascii="Arial" w:eastAsia="SimHei" w:hAnsi="Arial" w:cs="Arial"/>
          <w:b/>
          <w:bCs/>
          <w:sz w:val="12"/>
          <w:szCs w:val="12"/>
          <w:lang w:eastAsia="zh-CN"/>
        </w:rPr>
      </w:pPr>
    </w:p>
    <w:p w14:paraId="33BDAD69" w14:textId="77777777" w:rsidR="00F93375" w:rsidRPr="00A46ED2" w:rsidRDefault="00F93375" w:rsidP="00F93375">
      <w:pPr>
        <w:spacing w:line="360" w:lineRule="auto"/>
        <w:ind w:right="1559"/>
        <w:jc w:val="both"/>
        <w:rPr>
          <w:rFonts w:ascii="Arial" w:eastAsia="SimHei" w:hAnsi="Arial" w:cs="Arial"/>
          <w:sz w:val="20"/>
          <w:szCs w:val="20"/>
          <w:lang w:eastAsia="zh-CN"/>
        </w:rPr>
      </w:pPr>
      <w:r w:rsidRPr="00A46ED2">
        <w:rPr>
          <w:rFonts w:ascii="Arial" w:eastAsia="SimHei" w:hAnsi="Arial" w:cs="Arial"/>
          <w:sz w:val="20"/>
          <w:szCs w:val="20"/>
          <w:lang w:eastAsia="zh-CN"/>
        </w:rPr>
        <w:t>宝宝迈出人生第一步，是一个重要且令人难忘的成长里程碑。婴儿学步车在父母的引导与陪伴之外，能够辅助婴幼儿进行早期移动，并探索周围环境。</w:t>
      </w:r>
    </w:p>
    <w:p w14:paraId="6D22192F" w14:textId="77777777" w:rsidR="00F93375" w:rsidRPr="00A46ED2" w:rsidRDefault="00F93375" w:rsidP="00F93375">
      <w:pPr>
        <w:spacing w:line="360" w:lineRule="auto"/>
        <w:ind w:right="1559"/>
        <w:jc w:val="both"/>
        <w:rPr>
          <w:rFonts w:ascii="Arial" w:eastAsia="SimHei" w:hAnsi="Arial" w:cs="Arial"/>
          <w:sz w:val="20"/>
          <w:szCs w:val="20"/>
          <w:lang w:eastAsia="zh-CN"/>
        </w:rPr>
      </w:pPr>
      <w:r w:rsidRPr="00A46ED2">
        <w:rPr>
          <w:rFonts w:ascii="Arial" w:eastAsia="SimHei" w:hAnsi="Arial" w:cs="Arial"/>
          <w:sz w:val="20"/>
          <w:szCs w:val="20"/>
          <w:lang w:eastAsia="zh-CN"/>
        </w:rPr>
        <w:t>如今，婴儿学步车设计趋向更加紧凑与可折叠，并融入多种娱乐元素以及视觉与触觉学习功能，以提升婴幼儿的使用体验。随着产品趋势不断演进，安全始终是婴儿用品设计的首要标准。热塑性弹性体（</w:t>
      </w:r>
      <w:r w:rsidRPr="00A46ED2">
        <w:rPr>
          <w:rFonts w:ascii="Arial" w:eastAsia="SimHei" w:hAnsi="Arial" w:cs="Arial"/>
          <w:sz w:val="20"/>
          <w:szCs w:val="20"/>
          <w:lang w:eastAsia="zh-CN"/>
        </w:rPr>
        <w:t>TPE</w:t>
      </w:r>
      <w:r w:rsidRPr="00A46ED2">
        <w:rPr>
          <w:rFonts w:ascii="Arial" w:eastAsia="SimHei" w:hAnsi="Arial" w:cs="Arial"/>
          <w:sz w:val="20"/>
          <w:szCs w:val="20"/>
          <w:lang w:eastAsia="zh-CN"/>
        </w:rPr>
        <w:t>）凭借其柔软触感、优异的吸震性能、防滑特性及耐用性，非常适用于此类应用，有助于提升使用过程中的安全性与舒适性。</w:t>
      </w:r>
    </w:p>
    <w:p w14:paraId="41D46F6B" w14:textId="28422892" w:rsidR="00511A80" w:rsidRPr="00A46ED2" w:rsidRDefault="00F93375" w:rsidP="00F93375">
      <w:pPr>
        <w:spacing w:line="360" w:lineRule="auto"/>
        <w:ind w:right="1559"/>
        <w:jc w:val="both"/>
        <w:rPr>
          <w:rFonts w:ascii="Arial" w:eastAsia="SimHei" w:hAnsi="Arial" w:cs="Arial"/>
          <w:sz w:val="20"/>
          <w:szCs w:val="20"/>
          <w:lang w:eastAsia="zh-CN"/>
        </w:rPr>
      </w:pPr>
      <w:r w:rsidRPr="00A46ED2">
        <w:rPr>
          <w:rFonts w:ascii="Arial" w:eastAsia="SimHei" w:hAnsi="Arial" w:cs="Arial"/>
          <w:sz w:val="20"/>
          <w:szCs w:val="20"/>
          <w:lang w:eastAsia="zh-CN"/>
        </w:rPr>
        <w:t>作为全球知名的热塑性弹性体（</w:t>
      </w:r>
      <w:r w:rsidRPr="00A46ED2">
        <w:rPr>
          <w:rFonts w:ascii="Arial" w:eastAsia="SimHei" w:hAnsi="Arial" w:cs="Arial"/>
          <w:sz w:val="20"/>
          <w:szCs w:val="20"/>
          <w:lang w:eastAsia="zh-CN"/>
        </w:rPr>
        <w:t>TPE</w:t>
      </w:r>
      <w:r w:rsidRPr="00A46ED2">
        <w:rPr>
          <w:rFonts w:ascii="Arial" w:eastAsia="SimHei" w:hAnsi="Arial" w:cs="Arial"/>
          <w:sz w:val="20"/>
          <w:szCs w:val="20"/>
          <w:lang w:eastAsia="zh-CN"/>
        </w:rPr>
        <w:t>）制造商，</w:t>
      </w:r>
      <w:proofErr w:type="gramStart"/>
      <w:r w:rsidRPr="00A46ED2">
        <w:rPr>
          <w:rFonts w:ascii="Arial" w:eastAsia="SimHei" w:hAnsi="Arial" w:cs="Arial"/>
          <w:sz w:val="20"/>
          <w:szCs w:val="20"/>
          <w:lang w:eastAsia="zh-CN"/>
        </w:rPr>
        <w:t>凯柏胶宝</w:t>
      </w:r>
      <w:proofErr w:type="gramEnd"/>
      <w:r w:rsidRPr="00E24120">
        <w:rPr>
          <w:rFonts w:ascii="Calibri" w:eastAsia="SimHei" w:hAnsi="Calibri" w:cs="Calibri"/>
          <w:sz w:val="20"/>
          <w:szCs w:val="20"/>
          <w:lang w:eastAsia="zh-CN"/>
        </w:rPr>
        <w:t>®</w:t>
      </w:r>
      <w:r w:rsidRPr="00E24120">
        <w:rPr>
          <w:rFonts w:ascii="SimHei" w:eastAsia="SimHei" w:hAnsi="SimHei" w:cs="Arial"/>
          <w:sz w:val="20"/>
          <w:szCs w:val="20"/>
          <w:lang w:eastAsia="zh-CN"/>
        </w:rPr>
        <w:t xml:space="preserve"> </w:t>
      </w:r>
      <w:r w:rsidRPr="00A46ED2">
        <w:rPr>
          <w:rFonts w:ascii="Arial" w:eastAsia="SimHei" w:hAnsi="Arial" w:cs="Arial"/>
          <w:sz w:val="20"/>
          <w:szCs w:val="20"/>
          <w:lang w:eastAsia="zh-CN"/>
        </w:rPr>
        <w:t>为婴儿用品应用提供专业</w:t>
      </w:r>
      <w:r w:rsidRPr="00A46ED2">
        <w:rPr>
          <w:rFonts w:ascii="Arial" w:eastAsia="SimHei" w:hAnsi="Arial" w:cs="Arial"/>
          <w:sz w:val="20"/>
          <w:szCs w:val="20"/>
          <w:lang w:eastAsia="zh-CN"/>
        </w:rPr>
        <w:t>TPE</w:t>
      </w:r>
      <w:r w:rsidRPr="00A46ED2">
        <w:rPr>
          <w:rFonts w:ascii="Arial" w:eastAsia="SimHei" w:hAnsi="Arial" w:cs="Arial"/>
          <w:sz w:val="20"/>
          <w:szCs w:val="20"/>
          <w:lang w:eastAsia="zh-CN"/>
        </w:rPr>
        <w:t>材料解决方案，助力产品在性能、耐用性与功能性方面满足严苛要求。</w:t>
      </w:r>
    </w:p>
    <w:p w14:paraId="5077F44C" w14:textId="77777777" w:rsidR="00F93375" w:rsidRPr="00A46ED2" w:rsidRDefault="00F93375" w:rsidP="00F93375">
      <w:pPr>
        <w:spacing w:line="360" w:lineRule="auto"/>
        <w:ind w:right="1559"/>
        <w:jc w:val="both"/>
        <w:rPr>
          <w:rFonts w:ascii="Arial" w:eastAsia="SimHei" w:hAnsi="Arial" w:cs="Arial"/>
          <w:sz w:val="6"/>
          <w:szCs w:val="6"/>
          <w:lang w:eastAsia="zh-CN"/>
        </w:rPr>
      </w:pPr>
    </w:p>
    <w:p w14:paraId="46698CD6" w14:textId="5DE363ED" w:rsidR="00F93375" w:rsidRPr="00A46ED2" w:rsidRDefault="00F93375" w:rsidP="00F93375">
      <w:pPr>
        <w:spacing w:line="360" w:lineRule="auto"/>
        <w:ind w:right="1559"/>
        <w:jc w:val="both"/>
        <w:rPr>
          <w:rFonts w:ascii="Arial" w:eastAsia="SimHei" w:hAnsi="Arial" w:cs="Arial"/>
          <w:b/>
          <w:bCs/>
          <w:color w:val="000000" w:themeColor="text1"/>
          <w:sz w:val="20"/>
          <w:szCs w:val="20"/>
          <w:lang w:eastAsia="zh-CN"/>
        </w:rPr>
      </w:pPr>
      <w:r w:rsidRPr="00A46ED2">
        <w:rPr>
          <w:rFonts w:ascii="Arial" w:eastAsia="SimHei" w:hAnsi="Arial" w:cs="Arial"/>
          <w:b/>
          <w:bCs/>
          <w:color w:val="000000" w:themeColor="text1"/>
          <w:sz w:val="20"/>
          <w:szCs w:val="20"/>
          <w:lang w:eastAsia="zh-CN"/>
        </w:rPr>
        <w:t>舒适的使用体验</w:t>
      </w:r>
    </w:p>
    <w:p w14:paraId="17BFA8F0" w14:textId="26D29DA5" w:rsidR="00F91FE8" w:rsidRPr="00A46ED2" w:rsidRDefault="0032313C" w:rsidP="00F93375">
      <w:pPr>
        <w:spacing w:line="360" w:lineRule="auto"/>
        <w:ind w:right="1559"/>
        <w:jc w:val="both"/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</w:pPr>
      <w:r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>该</w:t>
      </w:r>
      <w:r w:rsidR="00F93375" w:rsidRPr="00A46ED2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 xml:space="preserve">TPE </w:t>
      </w:r>
      <w:r w:rsidR="00F93375" w:rsidRPr="00A46ED2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材料具备优异的软触感表面，可显著提升婴儿学步车的使用舒适性，并优化整体外观与触感体验，适用于握把、手柄、边缘、轮子、密封件及功能性部件等多种组件。该</w:t>
      </w:r>
      <w:r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>塑料</w:t>
      </w:r>
      <w:r w:rsidR="00F93375" w:rsidRPr="00A46ED2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材料对多种极性热塑性塑料（包括</w:t>
      </w:r>
      <w:r w:rsidR="00F93375" w:rsidRPr="00A46ED2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 xml:space="preserve"> PC</w:t>
      </w:r>
      <w:r w:rsidR="00F93375" w:rsidRPr="00A46ED2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、</w:t>
      </w:r>
      <w:r w:rsidR="00F93375" w:rsidRPr="00A46ED2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ABS</w:t>
      </w:r>
      <w:r w:rsidR="00F93375" w:rsidRPr="00A46ED2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、</w:t>
      </w:r>
      <w:r w:rsidR="00F93375" w:rsidRPr="00A46ED2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PC/ABS</w:t>
      </w:r>
      <w:r w:rsidR="00F93375" w:rsidRPr="00A46ED2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、</w:t>
      </w:r>
      <w:r w:rsidR="00F93375" w:rsidRPr="00A46ED2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ASA</w:t>
      </w:r>
      <w:r w:rsidR="00F93375" w:rsidRPr="00A46ED2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、</w:t>
      </w:r>
      <w:r w:rsidR="00F93375" w:rsidRPr="00A46ED2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SAN</w:t>
      </w:r>
      <w:r w:rsidR="00F93375" w:rsidRPr="00A46ED2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、</w:t>
      </w:r>
      <w:r w:rsidR="00F93375" w:rsidRPr="00A46ED2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 xml:space="preserve">PET </w:t>
      </w:r>
      <w:r w:rsidR="00F93375" w:rsidRPr="00A46ED2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及</w:t>
      </w:r>
      <w:r w:rsidR="00F93375" w:rsidRPr="00A46ED2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 xml:space="preserve"> PETG</w:t>
      </w:r>
      <w:r w:rsidR="00F93375" w:rsidRPr="00A46ED2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）展现出优异</w:t>
      </w:r>
      <w:proofErr w:type="gramStart"/>
      <w:r w:rsidR="00F93375" w:rsidRPr="00A46ED2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的</w:t>
      </w:r>
      <w:r w:rsidR="002E7FD5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>包胶</w:t>
      </w:r>
      <w:r w:rsidR="00F93375" w:rsidRPr="00A46ED2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性能</w:t>
      </w:r>
      <w:proofErr w:type="gramEnd"/>
      <w:r w:rsidR="00F93375" w:rsidRPr="00A46ED2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，可</w:t>
      </w:r>
      <w:proofErr w:type="gramStart"/>
      <w:r w:rsidR="00F93375" w:rsidRPr="00A46ED2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通过包胶</w:t>
      </w:r>
      <w:r w:rsidR="00F93375" w:rsidRPr="0006265C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成型</w:t>
      </w:r>
      <w:proofErr w:type="gramEnd"/>
      <w:r w:rsidR="00F93375" w:rsidRPr="0006265C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实现耐用的多组分结构设计。此外，该</w:t>
      </w:r>
      <w:r w:rsidRPr="0006265C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>TPE</w:t>
      </w:r>
      <w:r w:rsidRPr="0006265C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>材料</w:t>
      </w:r>
      <w:r w:rsidR="00F93375" w:rsidRPr="0006265C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适用于</w:t>
      </w:r>
      <w:hyperlink r:id="rId11" w:history="1">
        <w:r w:rsidR="00F93375" w:rsidRPr="0006265C">
          <w:rPr>
            <w:rStyle w:val="Hyperlink"/>
            <w:rFonts w:ascii="Arial" w:eastAsia="SimHei" w:hAnsi="Arial" w:cs="Arial"/>
            <w:sz w:val="20"/>
            <w:szCs w:val="20"/>
            <w:lang w:eastAsia="zh-CN"/>
          </w:rPr>
          <w:t>注塑</w:t>
        </w:r>
      </w:hyperlink>
      <w:r w:rsidR="00F93375" w:rsidRPr="0006265C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与</w:t>
      </w:r>
      <w:hyperlink r:id="rId12" w:history="1">
        <w:r w:rsidR="00F93375" w:rsidRPr="0006265C">
          <w:rPr>
            <w:rStyle w:val="Hyperlink"/>
            <w:rFonts w:ascii="Arial" w:eastAsia="SimHei" w:hAnsi="Arial" w:cs="Arial"/>
            <w:sz w:val="20"/>
            <w:szCs w:val="20"/>
            <w:lang w:eastAsia="zh-CN"/>
          </w:rPr>
          <w:t>挤出工艺</w:t>
        </w:r>
      </w:hyperlink>
      <w:r w:rsidR="00F93375" w:rsidRPr="0006265C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，</w:t>
      </w:r>
      <w:r w:rsidR="00F93375" w:rsidRPr="00A46ED2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具备优化的流动性能，可实现高效加工，并确保产品质量稳定一致。</w:t>
      </w:r>
    </w:p>
    <w:p w14:paraId="296ADC95" w14:textId="77777777" w:rsidR="00511A80" w:rsidRPr="00A46ED2" w:rsidRDefault="00511A80" w:rsidP="00F91FE8">
      <w:pPr>
        <w:spacing w:line="360" w:lineRule="auto"/>
        <w:ind w:right="1559"/>
        <w:jc w:val="both"/>
        <w:rPr>
          <w:rFonts w:ascii="Arial" w:eastAsia="SimHei" w:hAnsi="Arial" w:cs="Arial"/>
          <w:color w:val="000000" w:themeColor="text1"/>
          <w:sz w:val="6"/>
          <w:szCs w:val="6"/>
          <w:lang w:eastAsia="zh-CN"/>
        </w:rPr>
      </w:pPr>
    </w:p>
    <w:p w14:paraId="6F35BFD7" w14:textId="77777777" w:rsidR="0032313C" w:rsidRDefault="00F93375" w:rsidP="00F93375">
      <w:pPr>
        <w:spacing w:line="360" w:lineRule="auto"/>
        <w:ind w:right="1559"/>
        <w:jc w:val="both"/>
        <w:rPr>
          <w:rFonts w:ascii="Arial" w:eastAsia="SimHei" w:hAnsi="Arial" w:cs="Arial"/>
          <w:b/>
          <w:bCs/>
          <w:color w:val="000000" w:themeColor="text1"/>
          <w:sz w:val="20"/>
          <w:szCs w:val="20"/>
          <w:lang w:eastAsia="zh-CN"/>
        </w:rPr>
      </w:pPr>
      <w:r w:rsidRPr="00A46ED2">
        <w:rPr>
          <w:rFonts w:ascii="Arial" w:eastAsia="SimHei" w:hAnsi="Arial" w:cs="Arial"/>
          <w:b/>
          <w:bCs/>
          <w:color w:val="000000" w:themeColor="text1"/>
          <w:sz w:val="20"/>
          <w:szCs w:val="20"/>
          <w:lang w:eastAsia="zh-CN"/>
        </w:rPr>
        <w:t>经过认证的安全材料</w:t>
      </w:r>
    </w:p>
    <w:p w14:paraId="300B3947" w14:textId="6F014DB5" w:rsidR="00F91FE8" w:rsidRPr="0032313C" w:rsidRDefault="0032313C" w:rsidP="00F93375">
      <w:pPr>
        <w:spacing w:line="360" w:lineRule="auto"/>
        <w:ind w:right="1559"/>
        <w:jc w:val="both"/>
        <w:rPr>
          <w:rFonts w:ascii="Arial" w:eastAsia="SimHei" w:hAnsi="Arial" w:cs="Arial"/>
          <w:b/>
          <w:bCs/>
          <w:color w:val="000000" w:themeColor="text1"/>
          <w:sz w:val="20"/>
          <w:szCs w:val="20"/>
          <w:lang w:eastAsia="zh-CN"/>
        </w:rPr>
      </w:pPr>
      <w:r w:rsidRPr="0032313C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>该</w:t>
      </w:r>
      <w:r w:rsidR="00F93375" w:rsidRPr="00A46ED2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 xml:space="preserve">TPE </w:t>
      </w:r>
      <w:r w:rsidR="00F93375" w:rsidRPr="00A46ED2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化合物在开发过程中以安全性为核心设计理念，符合</w:t>
      </w:r>
      <w:r w:rsidR="00F93375" w:rsidRPr="00A46ED2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 xml:space="preserve"> IEC 61249-2-21 </w:t>
      </w:r>
      <w:r w:rsidR="00F93375" w:rsidRPr="00A46ED2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无卤标准，并具备可灭菌性能，适用于对卫生与安全要求严格的婴童用品应用。在可持续发展方面，该</w:t>
      </w:r>
      <w:r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>TPE</w:t>
      </w:r>
      <w:r w:rsidR="00F93375" w:rsidRPr="00A46ED2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材料支持</w:t>
      </w:r>
      <w:r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>在制造过程中回收利用</w:t>
      </w:r>
      <w:r w:rsidR="00F93375" w:rsidRPr="00A46ED2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，有助于减少生</w:t>
      </w:r>
      <w:r w:rsidR="00F93375" w:rsidRPr="0006265C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产废料。同时，</w:t>
      </w:r>
      <w:r w:rsidRPr="0006265C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>该化合物</w:t>
      </w:r>
      <w:r w:rsidR="00F93375" w:rsidRPr="0006265C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亦提供基于</w:t>
      </w:r>
      <w:hyperlink r:id="rId13" w:history="1">
        <w:r w:rsidR="00F93375" w:rsidRPr="0006265C">
          <w:rPr>
            <w:rStyle w:val="Hyperlink"/>
            <w:rFonts w:ascii="Arial" w:eastAsia="SimHei" w:hAnsi="Arial" w:cs="Arial"/>
            <w:sz w:val="20"/>
            <w:szCs w:val="20"/>
            <w:lang w:eastAsia="zh-CN"/>
          </w:rPr>
          <w:t>质量平衡方法的</w:t>
        </w:r>
        <w:r w:rsidR="00F93375" w:rsidRPr="0006265C">
          <w:rPr>
            <w:rStyle w:val="Hyperlink"/>
            <w:rFonts w:ascii="Arial" w:eastAsia="SimHei" w:hAnsi="Arial" w:cs="Arial"/>
            <w:sz w:val="20"/>
            <w:szCs w:val="20"/>
            <w:lang w:eastAsia="zh-CN"/>
          </w:rPr>
          <w:t xml:space="preserve"> ISCC PLUS</w:t>
        </w:r>
      </w:hyperlink>
      <w:r w:rsidR="00F93375" w:rsidRPr="0006265C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 xml:space="preserve"> </w:t>
      </w:r>
      <w:r w:rsidR="00F93375" w:rsidRPr="0006265C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解决方案，</w:t>
      </w:r>
      <w:r w:rsidR="00F93375" w:rsidRPr="00A46ED2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lastRenderedPageBreak/>
        <w:t>以支持更可持续的原材料采购</w:t>
      </w:r>
      <w:proofErr w:type="gramStart"/>
      <w:r w:rsidR="00F93375" w:rsidRPr="00A46ED2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及碳减</w:t>
      </w:r>
      <w:proofErr w:type="gramEnd"/>
      <w:r w:rsidR="00F93375" w:rsidRPr="00A46ED2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排目标。此外，该</w:t>
      </w:r>
      <w:r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>TPE</w:t>
      </w:r>
      <w:r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>材料</w:t>
      </w:r>
      <w:r w:rsidR="00F93375" w:rsidRPr="00A46ED2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符合多项国际标准，</w:t>
      </w:r>
      <w:r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>其中</w:t>
      </w:r>
      <w:r w:rsidR="00F93375" w:rsidRPr="00A46ED2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包括欧盟法规</w:t>
      </w:r>
      <w:r w:rsidR="00F93375" w:rsidRPr="00A46ED2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 xml:space="preserve"> (EU) No 10/2011</w:t>
      </w:r>
      <w:r w:rsidR="00F93375" w:rsidRPr="00A46ED2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、美国</w:t>
      </w:r>
      <w:r w:rsidR="00F93375" w:rsidRPr="00A46ED2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 xml:space="preserve"> FDA CFR 21</w:t>
      </w:r>
      <w:r w:rsidR="00F93375" w:rsidRPr="00A46ED2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（原材料合</w:t>
      </w:r>
      <w:proofErr w:type="gramStart"/>
      <w:r w:rsidR="00F93375" w:rsidRPr="00A46ED2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规</w:t>
      </w:r>
      <w:proofErr w:type="gramEnd"/>
      <w:r w:rsidR="00F93375" w:rsidRPr="00A46ED2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）、</w:t>
      </w:r>
      <w:r w:rsidR="00F93375" w:rsidRPr="00A46ED2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 xml:space="preserve">EN71-3 </w:t>
      </w:r>
      <w:r w:rsidR="00F93375" w:rsidRPr="00A46ED2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及</w:t>
      </w:r>
      <w:r w:rsidR="00F93375" w:rsidRPr="00A46ED2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 xml:space="preserve"> UL 94 HB</w:t>
      </w:r>
      <w:r w:rsidR="00F93375" w:rsidRPr="00A46ED2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，</w:t>
      </w:r>
      <w:r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>以</w:t>
      </w:r>
      <w:r w:rsidR="00F93375" w:rsidRPr="00A46ED2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确保婴童用品组件满足严格的安全与法规要求。</w:t>
      </w:r>
    </w:p>
    <w:p w14:paraId="62D0D7AF" w14:textId="77777777" w:rsidR="00F93375" w:rsidRPr="00A46ED2" w:rsidRDefault="00F93375" w:rsidP="00F93375">
      <w:pPr>
        <w:spacing w:line="360" w:lineRule="auto"/>
        <w:ind w:right="1559"/>
        <w:jc w:val="both"/>
        <w:rPr>
          <w:rFonts w:ascii="Arial" w:eastAsia="SimHei" w:hAnsi="Arial" w:cs="Arial"/>
          <w:color w:val="000000" w:themeColor="text1"/>
          <w:sz w:val="6"/>
          <w:szCs w:val="6"/>
          <w:lang w:eastAsia="zh-CN"/>
        </w:rPr>
      </w:pPr>
    </w:p>
    <w:p w14:paraId="5B022430" w14:textId="77777777" w:rsidR="00A46ED2" w:rsidRPr="00A46ED2" w:rsidRDefault="00A46ED2" w:rsidP="00F91FE8">
      <w:pPr>
        <w:spacing w:line="360" w:lineRule="auto"/>
        <w:ind w:right="1559"/>
        <w:jc w:val="both"/>
        <w:rPr>
          <w:rFonts w:ascii="Arial" w:eastAsia="SimHei" w:hAnsi="Arial" w:cs="Arial"/>
          <w:b/>
          <w:bCs/>
          <w:sz w:val="20"/>
          <w:szCs w:val="20"/>
          <w:lang w:eastAsia="zh-CN"/>
        </w:rPr>
      </w:pPr>
      <w:r w:rsidRPr="00A46ED2">
        <w:rPr>
          <w:rFonts w:ascii="Arial" w:eastAsia="SimHei" w:hAnsi="Arial" w:cs="Arial"/>
          <w:b/>
          <w:bCs/>
          <w:sz w:val="20"/>
          <w:szCs w:val="20"/>
          <w:lang w:eastAsia="zh-CN"/>
        </w:rPr>
        <w:t>婴童日常护理用品的多元应用</w:t>
      </w:r>
    </w:p>
    <w:p w14:paraId="7F0A9230" w14:textId="75A33DB9" w:rsidR="00A46ED2" w:rsidRPr="00A46ED2" w:rsidRDefault="0032313C" w:rsidP="00F91FE8">
      <w:pPr>
        <w:spacing w:line="360" w:lineRule="auto"/>
        <w:ind w:right="1559"/>
        <w:jc w:val="both"/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</w:pPr>
      <w:r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>该塑料</w:t>
      </w:r>
      <w:r w:rsidR="00A46ED2" w:rsidRPr="00A46ED2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材料广泛应用于婴童产品领域，</w:t>
      </w:r>
      <w:r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>以</w:t>
      </w:r>
      <w:r w:rsidR="00A46ED2" w:rsidRPr="00A46ED2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满足婴幼儿健康与个人护理的多样化</w:t>
      </w:r>
      <w:r w:rsidR="00A46ED2" w:rsidRPr="0006265C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需求，</w:t>
      </w:r>
      <w:r w:rsidRPr="0006265C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>其中</w:t>
      </w:r>
      <w:r w:rsidR="00A46ED2" w:rsidRPr="0006265C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涵盖</w:t>
      </w:r>
      <w:hyperlink r:id="rId14" w:history="1">
        <w:r w:rsidR="00A46ED2" w:rsidRPr="0006265C">
          <w:rPr>
            <w:rStyle w:val="Hyperlink"/>
            <w:rFonts w:ascii="Arial" w:eastAsia="SimHei" w:hAnsi="Arial" w:cs="Arial"/>
            <w:sz w:val="20"/>
            <w:szCs w:val="20"/>
            <w:lang w:eastAsia="zh-CN"/>
          </w:rPr>
          <w:t>玩具</w:t>
        </w:r>
      </w:hyperlink>
      <w:r w:rsidR="00A46ED2" w:rsidRPr="0006265C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、牙刷及其</w:t>
      </w:r>
      <w:proofErr w:type="gramStart"/>
      <w:r w:rsidR="00A46ED2" w:rsidRPr="0006265C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他卫生</w:t>
      </w:r>
      <w:proofErr w:type="gramEnd"/>
      <w:r w:rsidR="00A46ED2" w:rsidRPr="0006265C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护理用品、奶瓶、</w:t>
      </w:r>
      <w:hyperlink r:id="rId15" w:history="1">
        <w:r w:rsidR="00A46ED2" w:rsidRPr="0006265C">
          <w:rPr>
            <w:rStyle w:val="Hyperlink"/>
            <w:rFonts w:ascii="Arial" w:eastAsia="SimHei" w:hAnsi="Arial" w:cs="Arial"/>
            <w:sz w:val="20"/>
            <w:szCs w:val="20"/>
            <w:lang w:eastAsia="zh-CN"/>
          </w:rPr>
          <w:t>食品包装</w:t>
        </w:r>
      </w:hyperlink>
      <w:r w:rsidR="00A46ED2" w:rsidRPr="0006265C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及护理产品</w:t>
      </w:r>
      <w:r w:rsidR="00A46ED2" w:rsidRPr="00A46ED2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包装等。</w:t>
      </w:r>
      <w:r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>该化合物还</w:t>
      </w:r>
      <w:r w:rsidR="00A46ED2" w:rsidRPr="00A46ED2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可满足多项关键性能要求，</w:t>
      </w:r>
      <w:r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>其中</w:t>
      </w:r>
      <w:r w:rsidR="00A46ED2" w:rsidRPr="00A46ED2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包括严密防漏的密封性能、舒适柔韧的握持体验、顺滑触感以及食品级应用适配性，为婴童用品提供可靠的材料解决方案。</w:t>
      </w:r>
    </w:p>
    <w:p w14:paraId="37E6CB39" w14:textId="77777777" w:rsidR="00511A80" w:rsidRPr="00F91FE8" w:rsidRDefault="00511A80" w:rsidP="00F91FE8">
      <w:pPr>
        <w:spacing w:line="360" w:lineRule="auto"/>
        <w:ind w:right="1559"/>
        <w:jc w:val="both"/>
        <w:rPr>
          <w:rFonts w:ascii="Arial" w:hAnsi="Arial" w:cs="Arial"/>
          <w:color w:val="000000" w:themeColor="text1"/>
          <w:sz w:val="6"/>
          <w:szCs w:val="6"/>
          <w:lang w:eastAsia="zh-CN"/>
        </w:rPr>
      </w:pPr>
    </w:p>
    <w:p w14:paraId="089EC838" w14:textId="77777777" w:rsidR="00335FB2" w:rsidRPr="006B7147" w:rsidRDefault="00335FB2" w:rsidP="00335FB2">
      <w:pPr>
        <w:spacing w:line="360" w:lineRule="auto"/>
        <w:ind w:right="1559"/>
        <w:jc w:val="both"/>
        <w:rPr>
          <w:rFonts w:ascii="Arial" w:eastAsia="SimHei" w:hAnsi="Arial" w:cs="Arial"/>
          <w:b/>
          <w:bCs/>
          <w:sz w:val="20"/>
          <w:szCs w:val="20"/>
          <w:lang w:eastAsia="zh-CN"/>
        </w:rPr>
      </w:pPr>
      <w:r w:rsidRPr="006B7147">
        <w:rPr>
          <w:rFonts w:ascii="Arial" w:eastAsia="SimHei" w:hAnsi="Arial" w:cs="Arial"/>
          <w:b/>
          <w:bCs/>
          <w:sz w:val="20"/>
          <w:szCs w:val="20"/>
          <w:lang w:eastAsia="zh-CN"/>
        </w:rPr>
        <w:t>以可持续发展为核心</w:t>
      </w:r>
    </w:p>
    <w:p w14:paraId="4E73BC72" w14:textId="3222123B" w:rsidR="00335FB2" w:rsidRPr="006B7147" w:rsidRDefault="00335FB2" w:rsidP="00335FB2">
      <w:pPr>
        <w:spacing w:line="360" w:lineRule="auto"/>
        <w:ind w:right="1559"/>
        <w:jc w:val="both"/>
        <w:rPr>
          <w:rFonts w:ascii="Arial" w:eastAsia="SimHei" w:hAnsi="Arial" w:cs="Arial"/>
          <w:sz w:val="20"/>
          <w:szCs w:val="20"/>
          <w:lang w:eastAsia="zh-CN"/>
        </w:rPr>
      </w:pPr>
      <w:hyperlink r:id="rId16" w:history="1">
        <w:r w:rsidRPr="0006265C">
          <w:rPr>
            <w:rStyle w:val="Hyperlink"/>
            <w:rFonts w:ascii="Arial" w:eastAsia="SimHei" w:hAnsi="Arial" w:cs="Arial"/>
            <w:sz w:val="20"/>
            <w:szCs w:val="20"/>
            <w:lang w:eastAsia="zh-CN"/>
          </w:rPr>
          <w:t>可持续发展</w:t>
        </w:r>
      </w:hyperlink>
      <w:r w:rsidRPr="0006265C">
        <w:rPr>
          <w:rFonts w:ascii="Arial" w:eastAsia="SimHei" w:hAnsi="Arial" w:cs="Arial"/>
          <w:sz w:val="20"/>
          <w:szCs w:val="20"/>
          <w:lang w:eastAsia="zh-CN"/>
        </w:rPr>
        <w:t>始终是</w:t>
      </w:r>
      <w:proofErr w:type="gramStart"/>
      <w:r w:rsidRPr="0006265C">
        <w:rPr>
          <w:rFonts w:ascii="Arial" w:eastAsia="SimHei" w:hAnsi="Arial" w:cs="Arial"/>
          <w:sz w:val="20"/>
          <w:szCs w:val="20"/>
          <w:lang w:eastAsia="zh-CN"/>
        </w:rPr>
        <w:t>凯柏胶宝</w:t>
      </w:r>
      <w:proofErr w:type="gramEnd"/>
      <w:r w:rsidRPr="0006265C">
        <w:rPr>
          <w:rFonts w:ascii="Calibri" w:eastAsia="SimHei" w:hAnsi="Calibri" w:cs="Calibri"/>
          <w:sz w:val="20"/>
          <w:szCs w:val="20"/>
          <w:lang w:eastAsia="zh-CN"/>
        </w:rPr>
        <w:t>®</w:t>
      </w:r>
      <w:r w:rsidRPr="0006265C">
        <w:rPr>
          <w:rFonts w:ascii="Arial" w:eastAsia="SimHei" w:hAnsi="Arial" w:cs="Arial" w:hint="eastAsia"/>
          <w:sz w:val="20"/>
          <w:szCs w:val="20"/>
          <w:lang w:eastAsia="zh-CN"/>
        </w:rPr>
        <w:t xml:space="preserve"> </w:t>
      </w:r>
      <w:r w:rsidRPr="0006265C">
        <w:rPr>
          <w:rFonts w:ascii="Arial" w:eastAsia="SimHei" w:hAnsi="Arial" w:cs="Arial"/>
          <w:sz w:val="20"/>
          <w:szCs w:val="20"/>
          <w:lang w:eastAsia="zh-CN"/>
        </w:rPr>
        <w:t>创新战略的核心。</w:t>
      </w:r>
      <w:proofErr w:type="gramStart"/>
      <w:r w:rsidRPr="0006265C">
        <w:rPr>
          <w:rFonts w:ascii="Arial" w:eastAsia="SimHei" w:hAnsi="Arial" w:cs="Arial"/>
          <w:sz w:val="20"/>
          <w:szCs w:val="20"/>
          <w:lang w:eastAsia="zh-CN"/>
        </w:rPr>
        <w:t>凯柏胶宝</w:t>
      </w:r>
      <w:proofErr w:type="gramEnd"/>
      <w:r w:rsidRPr="0006265C">
        <w:rPr>
          <w:rFonts w:ascii="Calibri" w:eastAsia="SimHei" w:hAnsi="Calibri" w:cs="Calibri"/>
          <w:sz w:val="20"/>
          <w:szCs w:val="20"/>
          <w:lang w:eastAsia="zh-CN"/>
        </w:rPr>
        <w:t>®</w:t>
      </w:r>
      <w:r w:rsidRPr="0006265C">
        <w:rPr>
          <w:rFonts w:ascii="Arial" w:eastAsia="SimHei" w:hAnsi="Arial" w:cs="Arial"/>
          <w:sz w:val="20"/>
          <w:szCs w:val="20"/>
          <w:lang w:eastAsia="zh-CN"/>
        </w:rPr>
        <w:t xml:space="preserve"> </w:t>
      </w:r>
      <w:r w:rsidRPr="0006265C">
        <w:rPr>
          <w:rFonts w:ascii="Arial" w:eastAsia="SimHei" w:hAnsi="Arial" w:cs="Arial"/>
          <w:sz w:val="20"/>
          <w:szCs w:val="20"/>
          <w:lang w:eastAsia="zh-CN"/>
        </w:rPr>
        <w:t>的产品组合涵盖了</w:t>
      </w:r>
      <w:r w:rsidRPr="006B7147">
        <w:rPr>
          <w:rFonts w:ascii="Arial" w:eastAsia="SimHei" w:hAnsi="Arial" w:cs="Arial"/>
          <w:sz w:val="20"/>
          <w:szCs w:val="20"/>
          <w:lang w:eastAsia="zh-CN"/>
        </w:rPr>
        <w:t>生物基</w:t>
      </w:r>
      <w:r w:rsidRPr="006B7147">
        <w:rPr>
          <w:rFonts w:ascii="Arial" w:eastAsia="SimHei" w:hAnsi="Arial" w:cs="Arial"/>
          <w:sz w:val="20"/>
          <w:szCs w:val="20"/>
          <w:lang w:eastAsia="zh-CN"/>
        </w:rPr>
        <w:t>TPE</w:t>
      </w:r>
      <w:r w:rsidRPr="006B7147">
        <w:rPr>
          <w:rFonts w:ascii="Arial" w:eastAsia="SimHei" w:hAnsi="Arial" w:cs="Arial"/>
          <w:sz w:val="20"/>
          <w:szCs w:val="20"/>
          <w:lang w:eastAsia="zh-CN"/>
        </w:rPr>
        <w:t>，以及含消费后回收（</w:t>
      </w:r>
      <w:r w:rsidRPr="006B7147">
        <w:rPr>
          <w:rFonts w:ascii="Arial" w:eastAsia="SimHei" w:hAnsi="Arial" w:cs="Arial"/>
          <w:sz w:val="20"/>
          <w:szCs w:val="20"/>
          <w:lang w:eastAsia="zh-CN"/>
        </w:rPr>
        <w:t>PCR</w:t>
      </w:r>
      <w:r w:rsidRPr="006B7147">
        <w:rPr>
          <w:rFonts w:ascii="Arial" w:eastAsia="SimHei" w:hAnsi="Arial" w:cs="Arial"/>
          <w:sz w:val="20"/>
          <w:szCs w:val="20"/>
          <w:lang w:eastAsia="zh-CN"/>
        </w:rPr>
        <w:t>）及工业后回收（</w:t>
      </w:r>
      <w:r w:rsidRPr="006B7147">
        <w:rPr>
          <w:rFonts w:ascii="Arial" w:eastAsia="SimHei" w:hAnsi="Arial" w:cs="Arial"/>
          <w:sz w:val="20"/>
          <w:szCs w:val="20"/>
          <w:lang w:eastAsia="zh-CN"/>
        </w:rPr>
        <w:t>PIR</w:t>
      </w:r>
      <w:r w:rsidRPr="006B7147">
        <w:rPr>
          <w:rFonts w:ascii="Arial" w:eastAsia="SimHei" w:hAnsi="Arial" w:cs="Arial"/>
          <w:sz w:val="20"/>
          <w:szCs w:val="20"/>
          <w:lang w:eastAsia="zh-CN"/>
        </w:rPr>
        <w:t>）成分的</w:t>
      </w:r>
      <w:r w:rsidRPr="006B7147">
        <w:rPr>
          <w:rFonts w:ascii="Arial" w:eastAsia="SimHei" w:hAnsi="Arial" w:cs="Arial"/>
          <w:sz w:val="20"/>
          <w:szCs w:val="20"/>
          <w:lang w:eastAsia="zh-CN"/>
        </w:rPr>
        <w:t>TPE</w:t>
      </w:r>
      <w:r w:rsidRPr="006B7147">
        <w:rPr>
          <w:rFonts w:ascii="Arial" w:eastAsia="SimHei" w:hAnsi="Arial" w:cs="Arial"/>
          <w:sz w:val="20"/>
          <w:szCs w:val="20"/>
          <w:lang w:eastAsia="zh-CN"/>
        </w:rPr>
        <w:t>解决方案。同时，其中部分产品已通过</w:t>
      </w:r>
      <w:r w:rsidRPr="006B7147">
        <w:rPr>
          <w:rFonts w:ascii="Arial" w:eastAsia="SimHei" w:hAnsi="Arial" w:cs="Arial"/>
          <w:sz w:val="20"/>
          <w:szCs w:val="20"/>
          <w:lang w:eastAsia="zh-CN"/>
        </w:rPr>
        <w:t>GRS</w:t>
      </w:r>
      <w:r w:rsidRPr="006B7147">
        <w:rPr>
          <w:rFonts w:ascii="Arial" w:eastAsia="SimHei" w:hAnsi="Arial" w:cs="Arial"/>
          <w:sz w:val="20"/>
          <w:szCs w:val="20"/>
          <w:lang w:eastAsia="zh-CN"/>
        </w:rPr>
        <w:t>（全球回收标准）和</w:t>
      </w:r>
      <w:r w:rsidRPr="006B7147">
        <w:rPr>
          <w:rFonts w:ascii="Arial" w:eastAsia="SimHei" w:hAnsi="Arial" w:cs="Arial"/>
          <w:sz w:val="20"/>
          <w:szCs w:val="20"/>
          <w:lang w:eastAsia="zh-CN"/>
        </w:rPr>
        <w:t>ISCC PLUS</w:t>
      </w:r>
      <w:r w:rsidRPr="006B7147">
        <w:rPr>
          <w:rFonts w:ascii="Arial" w:eastAsia="SimHei" w:hAnsi="Arial" w:cs="Arial"/>
          <w:sz w:val="20"/>
          <w:szCs w:val="20"/>
          <w:lang w:eastAsia="zh-CN"/>
        </w:rPr>
        <w:t>认证。</w:t>
      </w:r>
      <w:r w:rsidRPr="006B7147">
        <w:rPr>
          <w:rFonts w:ascii="Arial" w:eastAsia="SimHei" w:hAnsi="Arial" w:cs="Arial"/>
          <w:sz w:val="20"/>
          <w:szCs w:val="20"/>
          <w:lang w:eastAsia="zh-CN"/>
        </w:rPr>
        <w:t xml:space="preserve"> </w:t>
      </w:r>
      <w:r w:rsidRPr="006B7147">
        <w:rPr>
          <w:rFonts w:ascii="Arial" w:eastAsia="SimHei" w:hAnsi="Arial" w:cs="Arial"/>
          <w:sz w:val="20"/>
          <w:szCs w:val="20"/>
          <w:lang w:eastAsia="zh-CN"/>
        </w:rPr>
        <w:t>此外，</w:t>
      </w:r>
      <w:proofErr w:type="gramStart"/>
      <w:r w:rsidRPr="006B7147">
        <w:rPr>
          <w:rFonts w:ascii="Arial" w:eastAsia="SimHei" w:hAnsi="Arial" w:cs="Arial"/>
          <w:sz w:val="20"/>
          <w:szCs w:val="20"/>
          <w:lang w:eastAsia="zh-CN"/>
        </w:rPr>
        <w:t>凯柏胶宝</w:t>
      </w:r>
      <w:proofErr w:type="gramEnd"/>
      <w:r w:rsidRPr="006B7147">
        <w:rPr>
          <w:rFonts w:ascii="Calibri" w:eastAsia="SimHei" w:hAnsi="Calibri" w:cs="Calibri"/>
          <w:sz w:val="20"/>
          <w:szCs w:val="20"/>
          <w:lang w:eastAsia="zh-CN"/>
        </w:rPr>
        <w:t>®</w:t>
      </w:r>
      <w:r w:rsidRPr="006B7147">
        <w:rPr>
          <w:rFonts w:ascii="Arial" w:eastAsia="SimHei" w:hAnsi="Arial" w:cs="Arial"/>
          <w:sz w:val="20"/>
          <w:szCs w:val="20"/>
          <w:lang w:eastAsia="zh-CN"/>
        </w:rPr>
        <w:t xml:space="preserve"> </w:t>
      </w:r>
      <w:r w:rsidRPr="006B7147">
        <w:rPr>
          <w:rFonts w:ascii="Arial" w:eastAsia="SimHei" w:hAnsi="Arial" w:cs="Arial"/>
          <w:sz w:val="20"/>
          <w:szCs w:val="20"/>
          <w:lang w:eastAsia="zh-CN"/>
        </w:rPr>
        <w:t>还可根据客户需求提供产品碳足迹（</w:t>
      </w:r>
      <w:r w:rsidRPr="006B7147">
        <w:rPr>
          <w:rFonts w:ascii="Arial" w:eastAsia="SimHei" w:hAnsi="Arial" w:cs="Arial"/>
          <w:sz w:val="20"/>
          <w:szCs w:val="20"/>
          <w:lang w:eastAsia="zh-CN"/>
        </w:rPr>
        <w:t>PCF</w:t>
      </w:r>
      <w:r w:rsidRPr="006B7147">
        <w:rPr>
          <w:rFonts w:ascii="Arial" w:eastAsia="SimHei" w:hAnsi="Arial" w:cs="Arial"/>
          <w:sz w:val="20"/>
          <w:szCs w:val="20"/>
          <w:lang w:eastAsia="zh-CN"/>
        </w:rPr>
        <w:t>）数据，助力客户实现更具可持续性的决策。</w:t>
      </w:r>
    </w:p>
    <w:p w14:paraId="491152C8" w14:textId="77777777" w:rsidR="00335FB2" w:rsidRPr="006B7147" w:rsidRDefault="00335FB2" w:rsidP="00335FB2">
      <w:pPr>
        <w:spacing w:line="360" w:lineRule="auto"/>
        <w:ind w:right="1559"/>
        <w:jc w:val="both"/>
        <w:rPr>
          <w:rFonts w:ascii="Arial" w:eastAsia="SimHei" w:hAnsi="Arial" w:cs="Arial"/>
          <w:sz w:val="20"/>
          <w:szCs w:val="20"/>
          <w:lang w:eastAsia="zh-CN"/>
        </w:rPr>
      </w:pPr>
      <w:proofErr w:type="gramStart"/>
      <w:r w:rsidRPr="006B7147">
        <w:rPr>
          <w:rFonts w:ascii="Arial" w:eastAsia="SimHei" w:hAnsi="Arial" w:cs="Arial"/>
          <w:sz w:val="20"/>
          <w:szCs w:val="20"/>
          <w:lang w:eastAsia="zh-CN"/>
        </w:rPr>
        <w:t>凯柏胶宝</w:t>
      </w:r>
      <w:proofErr w:type="gramEnd"/>
      <w:r w:rsidRPr="006B7147">
        <w:rPr>
          <w:rFonts w:ascii="Calibri" w:eastAsia="SimHei" w:hAnsi="Calibri" w:cs="Calibri"/>
          <w:sz w:val="20"/>
          <w:szCs w:val="20"/>
          <w:lang w:eastAsia="zh-CN"/>
        </w:rPr>
        <w:t>®</w:t>
      </w:r>
      <w:r w:rsidRPr="006B7147">
        <w:rPr>
          <w:rFonts w:ascii="Arial" w:eastAsia="SimHei" w:hAnsi="Arial" w:cs="Arial"/>
          <w:sz w:val="20"/>
          <w:szCs w:val="20"/>
          <w:lang w:eastAsia="zh-CN"/>
        </w:rPr>
        <w:t xml:space="preserve"> </w:t>
      </w:r>
      <w:r w:rsidRPr="006B7147">
        <w:rPr>
          <w:rFonts w:ascii="Arial" w:eastAsia="SimHei" w:hAnsi="Arial" w:cs="Arial"/>
          <w:sz w:val="20"/>
          <w:szCs w:val="20"/>
          <w:lang w:eastAsia="zh-CN"/>
        </w:rPr>
        <w:t>荣获</w:t>
      </w:r>
      <w:r w:rsidRPr="006B7147">
        <w:rPr>
          <w:rFonts w:ascii="Arial" w:eastAsia="SimHei" w:hAnsi="Arial" w:cs="Arial"/>
          <w:sz w:val="20"/>
          <w:szCs w:val="20"/>
          <w:lang w:eastAsia="zh-CN"/>
        </w:rPr>
        <w:t>2025</w:t>
      </w:r>
      <w:r w:rsidRPr="006B7147">
        <w:rPr>
          <w:rFonts w:ascii="Arial" w:eastAsia="SimHei" w:hAnsi="Arial" w:cs="Arial"/>
          <w:sz w:val="20"/>
          <w:szCs w:val="20"/>
          <w:lang w:eastAsia="zh-CN"/>
        </w:rPr>
        <w:t>年</w:t>
      </w:r>
      <w:proofErr w:type="spellStart"/>
      <w:r w:rsidRPr="006B7147">
        <w:rPr>
          <w:rFonts w:ascii="Arial" w:eastAsia="SimHei" w:hAnsi="Arial" w:cs="Arial"/>
          <w:sz w:val="20"/>
          <w:szCs w:val="20"/>
          <w:lang w:eastAsia="zh-CN"/>
        </w:rPr>
        <w:t>EcoVadi</w:t>
      </w:r>
      <w:r>
        <w:rPr>
          <w:rFonts w:ascii="Arial" w:eastAsia="SimHei" w:hAnsi="Arial" w:cs="Arial" w:hint="eastAsia"/>
          <w:sz w:val="20"/>
          <w:szCs w:val="20"/>
          <w:lang w:eastAsia="zh-CN"/>
        </w:rPr>
        <w:t>s</w:t>
      </w:r>
      <w:proofErr w:type="spellEnd"/>
      <w:r w:rsidRPr="006B7147">
        <w:rPr>
          <w:rFonts w:ascii="Arial" w:eastAsia="SimHei" w:hAnsi="Arial" w:cs="Arial"/>
          <w:sz w:val="20"/>
          <w:szCs w:val="20"/>
          <w:lang w:eastAsia="zh-CN"/>
        </w:rPr>
        <w:t>金牌认证，坚定</w:t>
      </w:r>
      <w:proofErr w:type="gramStart"/>
      <w:r w:rsidRPr="006B7147">
        <w:rPr>
          <w:rFonts w:ascii="Arial" w:eastAsia="SimHei" w:hAnsi="Arial" w:cs="Arial"/>
          <w:sz w:val="20"/>
          <w:szCs w:val="20"/>
          <w:lang w:eastAsia="zh-CN"/>
        </w:rPr>
        <w:t>践行</w:t>
      </w:r>
      <w:proofErr w:type="gramEnd"/>
      <w:r w:rsidRPr="006B7147">
        <w:rPr>
          <w:rFonts w:ascii="Arial" w:eastAsia="SimHei" w:hAnsi="Arial" w:cs="Arial"/>
          <w:sz w:val="20"/>
          <w:szCs w:val="20"/>
          <w:lang w:eastAsia="zh-CN"/>
        </w:rPr>
        <w:t>科学</w:t>
      </w:r>
      <w:proofErr w:type="gramStart"/>
      <w:r w:rsidRPr="006B7147">
        <w:rPr>
          <w:rFonts w:ascii="Arial" w:eastAsia="SimHei" w:hAnsi="Arial" w:cs="Arial"/>
          <w:sz w:val="20"/>
          <w:szCs w:val="20"/>
          <w:lang w:eastAsia="zh-CN"/>
        </w:rPr>
        <w:t>碳目标</w:t>
      </w:r>
      <w:proofErr w:type="gramEnd"/>
      <w:r w:rsidRPr="006B7147">
        <w:rPr>
          <w:rFonts w:ascii="Arial" w:eastAsia="SimHei" w:hAnsi="Arial" w:cs="Arial"/>
          <w:sz w:val="20"/>
          <w:szCs w:val="20"/>
          <w:lang w:eastAsia="zh-CN"/>
        </w:rPr>
        <w:t>倡议（</w:t>
      </w:r>
      <w:r w:rsidRPr="006B7147">
        <w:rPr>
          <w:rFonts w:ascii="Arial" w:eastAsia="SimHei" w:hAnsi="Arial" w:cs="Arial"/>
          <w:sz w:val="20"/>
          <w:szCs w:val="20"/>
          <w:lang w:eastAsia="zh-CN"/>
        </w:rPr>
        <w:t>SBTi</w:t>
      </w:r>
      <w:r w:rsidRPr="006B7147">
        <w:rPr>
          <w:rFonts w:ascii="Arial" w:eastAsia="SimHei" w:hAnsi="Arial" w:cs="Arial"/>
          <w:sz w:val="20"/>
          <w:szCs w:val="20"/>
          <w:lang w:eastAsia="zh-CN"/>
        </w:rPr>
        <w:t>），并积极响应全球气候行动。</w:t>
      </w:r>
    </w:p>
    <w:p w14:paraId="38A195AD" w14:textId="77777777" w:rsidR="00335FB2" w:rsidRPr="006B7147" w:rsidRDefault="00335FB2" w:rsidP="00335FB2">
      <w:pPr>
        <w:spacing w:line="360" w:lineRule="auto"/>
        <w:ind w:right="1559"/>
        <w:jc w:val="both"/>
        <w:rPr>
          <w:rFonts w:ascii="Arial" w:eastAsia="SimHei" w:hAnsi="Arial" w:cs="Arial"/>
          <w:sz w:val="20"/>
          <w:szCs w:val="20"/>
          <w:lang w:eastAsia="zh-CN"/>
        </w:rPr>
      </w:pPr>
      <w:proofErr w:type="gramStart"/>
      <w:r w:rsidRPr="006B7147">
        <w:rPr>
          <w:rFonts w:ascii="Arial" w:eastAsia="SimHei" w:hAnsi="Arial" w:cs="Arial"/>
          <w:sz w:val="20"/>
          <w:szCs w:val="20"/>
          <w:lang w:eastAsia="zh-CN"/>
        </w:rPr>
        <w:t>凯柏胶宝</w:t>
      </w:r>
      <w:proofErr w:type="gramEnd"/>
      <w:r w:rsidRPr="006B7147">
        <w:rPr>
          <w:rFonts w:ascii="Calibri" w:eastAsia="SimHei" w:hAnsi="Calibri" w:cs="Calibri"/>
          <w:sz w:val="20"/>
          <w:szCs w:val="20"/>
          <w:lang w:eastAsia="zh-CN"/>
        </w:rPr>
        <w:t>®</w:t>
      </w:r>
      <w:r w:rsidRPr="006B7147">
        <w:rPr>
          <w:rFonts w:ascii="Arial" w:eastAsia="SimHei" w:hAnsi="Arial" w:cs="Arial"/>
          <w:sz w:val="20"/>
          <w:szCs w:val="20"/>
          <w:lang w:eastAsia="zh-CN"/>
        </w:rPr>
        <w:t xml:space="preserve"> </w:t>
      </w:r>
      <w:r w:rsidRPr="006B7147">
        <w:rPr>
          <w:rFonts w:ascii="Arial" w:eastAsia="SimHei" w:hAnsi="Arial" w:cs="Arial"/>
          <w:sz w:val="20"/>
          <w:szCs w:val="20"/>
          <w:lang w:eastAsia="zh-CN"/>
        </w:rPr>
        <w:t>的可持续</w:t>
      </w:r>
      <w:r w:rsidRPr="006B7147">
        <w:rPr>
          <w:rFonts w:ascii="Arial" w:eastAsia="SimHei" w:hAnsi="Arial" w:cs="Arial"/>
          <w:sz w:val="20"/>
          <w:szCs w:val="20"/>
          <w:lang w:eastAsia="zh-CN"/>
        </w:rPr>
        <w:t>TPE</w:t>
      </w:r>
      <w:r w:rsidRPr="006B7147">
        <w:rPr>
          <w:rFonts w:ascii="Arial" w:eastAsia="SimHei" w:hAnsi="Arial" w:cs="Arial"/>
          <w:sz w:val="20"/>
          <w:szCs w:val="20"/>
          <w:lang w:eastAsia="zh-CN"/>
        </w:rPr>
        <w:t>材料具有卓越的性能稳定性和可靠性，广泛应用于各类领域，助力客户减少排放、提升循环利用，以便实现可持续发展目标。</w:t>
      </w:r>
    </w:p>
    <w:p w14:paraId="27FB8B8A" w14:textId="72A19197" w:rsidR="00335FB2" w:rsidRDefault="00335FB2" w:rsidP="00335FB2">
      <w:pPr>
        <w:spacing w:line="360" w:lineRule="auto"/>
        <w:ind w:right="1559"/>
        <w:jc w:val="both"/>
        <w:rPr>
          <w:rFonts w:ascii="Arial" w:eastAsia="SimHei" w:hAnsi="Arial" w:cs="Arial"/>
          <w:sz w:val="20"/>
          <w:szCs w:val="20"/>
          <w:lang w:eastAsia="zh-CN"/>
        </w:rPr>
      </w:pPr>
      <w:r w:rsidRPr="006B7147">
        <w:rPr>
          <w:rFonts w:ascii="Arial" w:eastAsia="SimHei" w:hAnsi="Arial" w:cs="Arial"/>
          <w:sz w:val="20"/>
          <w:szCs w:val="20"/>
          <w:lang w:eastAsia="zh-CN"/>
        </w:rPr>
        <w:t>欢迎随时与</w:t>
      </w:r>
      <w:proofErr w:type="gramStart"/>
      <w:r w:rsidRPr="006B7147">
        <w:rPr>
          <w:rFonts w:ascii="Arial" w:eastAsia="SimHei" w:hAnsi="Arial" w:cs="Arial"/>
          <w:sz w:val="20"/>
          <w:szCs w:val="20"/>
          <w:lang w:eastAsia="zh-CN"/>
        </w:rPr>
        <w:t>凯柏胶宝</w:t>
      </w:r>
      <w:proofErr w:type="gramEnd"/>
      <w:r w:rsidRPr="006B7147">
        <w:rPr>
          <w:rFonts w:ascii="Calibri" w:eastAsia="SimHei" w:hAnsi="Calibri" w:cs="Calibri"/>
          <w:sz w:val="20"/>
          <w:szCs w:val="20"/>
          <w:lang w:eastAsia="zh-CN"/>
        </w:rPr>
        <w:t>®</w:t>
      </w:r>
      <w:r>
        <w:rPr>
          <w:rFonts w:ascii="Arial" w:eastAsia="SimHei" w:hAnsi="Arial" w:cs="Arial" w:hint="eastAsia"/>
          <w:sz w:val="20"/>
          <w:szCs w:val="20"/>
          <w:lang w:eastAsia="zh-CN"/>
        </w:rPr>
        <w:t xml:space="preserve"> </w:t>
      </w:r>
      <w:r w:rsidRPr="006B7147">
        <w:rPr>
          <w:rFonts w:ascii="Arial" w:eastAsia="SimHei" w:hAnsi="Arial" w:cs="Arial"/>
          <w:sz w:val="20"/>
          <w:szCs w:val="20"/>
          <w:lang w:eastAsia="zh-CN"/>
        </w:rPr>
        <w:t>联系，与我们携手共创可持续高性能材料的未来。</w:t>
      </w:r>
    </w:p>
    <w:p w14:paraId="37055BAF" w14:textId="77777777" w:rsidR="00743D4B" w:rsidRPr="00743D4B" w:rsidRDefault="00743D4B" w:rsidP="00335FB2">
      <w:pPr>
        <w:spacing w:line="360" w:lineRule="auto"/>
        <w:ind w:right="1559"/>
        <w:jc w:val="both"/>
        <w:rPr>
          <w:rFonts w:ascii="Arial" w:eastAsia="SimHei" w:hAnsi="Arial" w:cs="Arial"/>
          <w:sz w:val="20"/>
          <w:szCs w:val="20"/>
          <w:lang w:eastAsia="zh-CN"/>
        </w:rPr>
      </w:pPr>
    </w:p>
    <w:p w14:paraId="7824FFA0" w14:textId="77777777" w:rsidR="00335FB2" w:rsidRPr="003C10E6" w:rsidRDefault="00335FB2" w:rsidP="00335FB2">
      <w:pPr>
        <w:spacing w:line="360" w:lineRule="auto"/>
        <w:ind w:right="1559"/>
        <w:jc w:val="both"/>
        <w:rPr>
          <w:rFonts w:ascii="Arial" w:eastAsia="SimHei" w:hAnsi="Arial" w:cs="Arial"/>
          <w:b/>
          <w:bCs/>
          <w:color w:val="000000" w:themeColor="text1"/>
          <w:sz w:val="20"/>
          <w:szCs w:val="20"/>
          <w:lang w:eastAsia="zh-CN"/>
        </w:rPr>
      </w:pPr>
      <w:r w:rsidRPr="003C10E6">
        <w:rPr>
          <w:rFonts w:ascii="Arial" w:eastAsia="SimHei" w:hAnsi="Arial" w:cs="Arial" w:hint="eastAsia"/>
          <w:b/>
          <w:bCs/>
          <w:color w:val="000000" w:themeColor="text1"/>
          <w:sz w:val="20"/>
          <w:szCs w:val="20"/>
          <w:lang w:eastAsia="zh-CN"/>
        </w:rPr>
        <w:lastRenderedPageBreak/>
        <w:t>中国销售办公室</w:t>
      </w:r>
    </w:p>
    <w:p w14:paraId="3E6F9CCE" w14:textId="77777777" w:rsidR="00335FB2" w:rsidRPr="003C10E6" w:rsidRDefault="00335FB2" w:rsidP="00335FB2">
      <w:pPr>
        <w:spacing w:line="360" w:lineRule="auto"/>
        <w:ind w:right="1559"/>
        <w:jc w:val="both"/>
        <w:rPr>
          <w:rFonts w:ascii="Arial" w:eastAsia="SimHei" w:hAnsi="Arial" w:cs="Arial"/>
          <w:b/>
          <w:bCs/>
          <w:color w:val="000000" w:themeColor="text1"/>
          <w:sz w:val="20"/>
          <w:szCs w:val="20"/>
          <w:lang w:eastAsia="zh-CN"/>
        </w:rPr>
      </w:pPr>
      <w:proofErr w:type="gramStart"/>
      <w:r w:rsidRPr="003C10E6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>凯柏胶宝</w:t>
      </w:r>
      <w:proofErr w:type="gramEnd"/>
      <w:r w:rsidRPr="003C10E6">
        <w:rPr>
          <w:rFonts w:ascii="Calibri" w:eastAsia="SimHei" w:hAnsi="Calibri" w:cs="Calibri"/>
          <w:color w:val="000000" w:themeColor="text1"/>
          <w:sz w:val="20"/>
          <w:szCs w:val="20"/>
          <w:lang w:eastAsia="zh-CN"/>
        </w:rPr>
        <w:t>®</w:t>
      </w:r>
      <w:r w:rsidRPr="003C10E6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 xml:space="preserve"> </w:t>
      </w:r>
      <w:r w:rsidRPr="003C10E6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>不断地发展和提升在</w:t>
      </w:r>
      <w:r w:rsidRPr="003C10E6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 xml:space="preserve"> </w:t>
      </w:r>
      <w:r w:rsidRPr="003C10E6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 xml:space="preserve">TPE </w:t>
      </w:r>
      <w:r w:rsidRPr="003C10E6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>行业的竞争优势地位，如今已发展成为业内知名企业，并在中国上海</w:t>
      </w:r>
      <w:r w:rsidRPr="003C10E6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 xml:space="preserve"> </w:t>
      </w:r>
      <w:r w:rsidRPr="003C10E6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 xml:space="preserve">- </w:t>
      </w:r>
      <w:proofErr w:type="gramStart"/>
      <w:r w:rsidRPr="003C10E6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>凯柏胶宝塑料</w:t>
      </w:r>
      <w:proofErr w:type="gramEnd"/>
      <w:r w:rsidRPr="003C10E6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>（上海）有限公司及香港特别行政区</w:t>
      </w:r>
      <w:r w:rsidRPr="003C10E6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 xml:space="preserve"> </w:t>
      </w:r>
      <w:r w:rsidRPr="003C10E6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 xml:space="preserve">– </w:t>
      </w:r>
      <w:proofErr w:type="gramStart"/>
      <w:r w:rsidRPr="003C10E6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>凯柏胶宝中国</w:t>
      </w:r>
      <w:proofErr w:type="gramEnd"/>
      <w:r w:rsidRPr="003C10E6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>有限公司设有销售办公室，</w:t>
      </w:r>
      <w:r w:rsidRPr="003C10E6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 xml:space="preserve"> </w:t>
      </w:r>
      <w:r w:rsidRPr="003C10E6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>还在北京、沈阳、</w:t>
      </w:r>
      <w:r w:rsidRPr="003C10E6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 xml:space="preserve"> </w:t>
      </w:r>
      <w:r w:rsidRPr="003C10E6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>武汉、广州等地都设有销售网络。</w:t>
      </w:r>
    </w:p>
    <w:p w14:paraId="212451F5" w14:textId="0601D390" w:rsidR="00A46ED2" w:rsidRDefault="00335FB2" w:rsidP="00510C41">
      <w:pPr>
        <w:spacing w:line="360" w:lineRule="auto"/>
        <w:ind w:right="1559"/>
        <w:jc w:val="both"/>
        <w:rPr>
          <w:rFonts w:ascii="Arial" w:hAnsi="Arial" w:cs="Arial"/>
          <w:color w:val="000000" w:themeColor="text1"/>
          <w:sz w:val="20"/>
          <w:szCs w:val="20"/>
          <w:lang w:eastAsia="zh-CN"/>
        </w:rPr>
      </w:pPr>
      <w:r w:rsidRPr="003F5553">
        <w:rPr>
          <w:rFonts w:ascii="Arial" w:eastAsia="SimHei" w:hAnsi="Arial" w:cs="Arial"/>
          <w:b/>
          <w:bCs/>
          <w:color w:val="000000" w:themeColor="text1"/>
          <w:sz w:val="20"/>
          <w:szCs w:val="20"/>
          <w:lang w:eastAsia="zh-CN"/>
        </w:rPr>
        <w:t>探索更多</w:t>
      </w:r>
      <w:r w:rsidRPr="003F5553">
        <w:rPr>
          <w:rFonts w:ascii="Arial" w:eastAsia="SimHei" w:hAnsi="Arial" w:cs="Arial"/>
          <w:b/>
          <w:bCs/>
          <w:color w:val="000000" w:themeColor="text1"/>
          <w:sz w:val="20"/>
          <w:szCs w:val="20"/>
          <w:lang w:eastAsia="zh-CN"/>
        </w:rPr>
        <w:t>TPE</w:t>
      </w:r>
      <w:r w:rsidRPr="003F5553">
        <w:rPr>
          <w:rFonts w:ascii="Arial" w:eastAsia="SimHei" w:hAnsi="Arial" w:cs="Arial"/>
          <w:b/>
          <w:bCs/>
          <w:color w:val="000000" w:themeColor="text1"/>
          <w:sz w:val="20"/>
          <w:szCs w:val="20"/>
          <w:lang w:eastAsia="zh-CN"/>
        </w:rPr>
        <w:t>应用</w:t>
      </w:r>
      <w:r w:rsidRPr="003F5553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：</w:t>
      </w:r>
      <w:r w:rsidR="00A46ED2" w:rsidRPr="00A46ED2">
        <w:rPr>
          <w:rFonts w:ascii="Arial" w:eastAsia="SimHei" w:hAnsi="Arial" w:cs="Arial"/>
          <w:sz w:val="20"/>
          <w:szCs w:val="20"/>
          <w:lang w:eastAsia="zh-CN"/>
        </w:rPr>
        <w:t>秉持创新、法规合</w:t>
      </w:r>
      <w:proofErr w:type="gramStart"/>
      <w:r w:rsidR="00A46ED2" w:rsidRPr="00A46ED2">
        <w:rPr>
          <w:rFonts w:ascii="Arial" w:eastAsia="SimHei" w:hAnsi="Arial" w:cs="Arial"/>
          <w:sz w:val="20"/>
          <w:szCs w:val="20"/>
          <w:lang w:eastAsia="zh-CN"/>
        </w:rPr>
        <w:t>规</w:t>
      </w:r>
      <w:proofErr w:type="gramEnd"/>
      <w:r w:rsidR="00A46ED2" w:rsidRPr="00A46ED2">
        <w:rPr>
          <w:rFonts w:ascii="Arial" w:eastAsia="SimHei" w:hAnsi="Arial" w:cs="Arial"/>
          <w:sz w:val="20"/>
          <w:szCs w:val="20"/>
          <w:lang w:eastAsia="zh-CN"/>
        </w:rPr>
        <w:t>与可持续发展的理念，</w:t>
      </w:r>
      <w:proofErr w:type="gramStart"/>
      <w:r w:rsidR="00A46ED2" w:rsidRPr="00A46ED2">
        <w:rPr>
          <w:rFonts w:ascii="Arial" w:eastAsia="SimHei" w:hAnsi="Arial" w:cs="Arial"/>
          <w:sz w:val="20"/>
          <w:szCs w:val="20"/>
          <w:lang w:eastAsia="zh-CN"/>
        </w:rPr>
        <w:t>凯柏胶宝</w:t>
      </w:r>
      <w:proofErr w:type="gramEnd"/>
      <w:r w:rsidR="00A46ED2" w:rsidRPr="00E24120">
        <w:rPr>
          <w:rFonts w:ascii="Calibri" w:eastAsia="SimHei" w:hAnsi="Calibri" w:cs="Calibri"/>
          <w:sz w:val="20"/>
          <w:szCs w:val="20"/>
          <w:lang w:eastAsia="zh-CN"/>
        </w:rPr>
        <w:t>®</w:t>
      </w:r>
      <w:r w:rsidR="00A46ED2" w:rsidRPr="00E24120">
        <w:rPr>
          <w:rFonts w:ascii="SimHei" w:eastAsia="SimHei" w:hAnsi="SimHei" w:cs="Arial"/>
          <w:sz w:val="20"/>
          <w:szCs w:val="20"/>
          <w:lang w:eastAsia="zh-CN"/>
        </w:rPr>
        <w:t xml:space="preserve"> </w:t>
      </w:r>
      <w:r w:rsidR="00A46ED2" w:rsidRPr="0006265C">
        <w:rPr>
          <w:rFonts w:ascii="Arial" w:eastAsia="SimHei" w:hAnsi="Arial" w:cs="Arial"/>
          <w:sz w:val="20"/>
          <w:szCs w:val="20"/>
          <w:lang w:eastAsia="zh-CN"/>
        </w:rPr>
        <w:t>持续支持制造商开发安全、耐用且高性能的产品，广泛应用于</w:t>
      </w:r>
      <w:hyperlink r:id="rId17" w:history="1">
        <w:r w:rsidR="00A46ED2" w:rsidRPr="0006265C">
          <w:rPr>
            <w:rStyle w:val="Hyperlink"/>
            <w:rFonts w:ascii="Arial" w:eastAsia="SimHei" w:hAnsi="Arial" w:cs="Arial"/>
            <w:sz w:val="20"/>
            <w:szCs w:val="20"/>
            <w:lang w:eastAsia="zh-CN"/>
          </w:rPr>
          <w:t>婴童护理</w:t>
        </w:r>
      </w:hyperlink>
      <w:r w:rsidR="00A46ED2" w:rsidRPr="0006265C">
        <w:rPr>
          <w:rFonts w:ascii="Arial" w:eastAsia="SimHei" w:hAnsi="Arial" w:cs="Arial"/>
          <w:sz w:val="20"/>
          <w:szCs w:val="20"/>
          <w:lang w:eastAsia="zh-CN"/>
        </w:rPr>
        <w:t>、</w:t>
      </w:r>
      <w:hyperlink r:id="rId18" w:history="1">
        <w:r w:rsidR="00A46ED2" w:rsidRPr="0006265C">
          <w:rPr>
            <w:rStyle w:val="Hyperlink"/>
            <w:rFonts w:ascii="Arial" w:eastAsia="SimHei" w:hAnsi="Arial" w:cs="Arial"/>
            <w:sz w:val="20"/>
            <w:szCs w:val="20"/>
            <w:lang w:eastAsia="zh-CN"/>
          </w:rPr>
          <w:t>消费品</w:t>
        </w:r>
      </w:hyperlink>
      <w:r w:rsidR="00A46ED2" w:rsidRPr="0006265C">
        <w:rPr>
          <w:rFonts w:ascii="Arial" w:eastAsia="SimHei" w:hAnsi="Arial" w:cs="Arial"/>
          <w:sz w:val="20"/>
          <w:szCs w:val="20"/>
          <w:lang w:eastAsia="zh-CN"/>
        </w:rPr>
        <w:t>及</w:t>
      </w:r>
      <w:hyperlink r:id="rId19" w:history="1">
        <w:r w:rsidR="00A46ED2" w:rsidRPr="0006265C">
          <w:rPr>
            <w:rStyle w:val="Hyperlink"/>
            <w:rFonts w:ascii="Arial" w:eastAsia="SimHei" w:hAnsi="Arial" w:cs="Arial"/>
            <w:sz w:val="20"/>
            <w:szCs w:val="20"/>
            <w:lang w:eastAsia="zh-CN"/>
          </w:rPr>
          <w:t>包装</w:t>
        </w:r>
      </w:hyperlink>
      <w:r w:rsidR="00A46ED2" w:rsidRPr="0006265C">
        <w:rPr>
          <w:rFonts w:ascii="Arial" w:eastAsia="SimHei" w:hAnsi="Arial" w:cs="Arial"/>
          <w:sz w:val="20"/>
          <w:szCs w:val="20"/>
          <w:lang w:eastAsia="zh-CN"/>
        </w:rPr>
        <w:t>等消费品应用领域。</w:t>
      </w:r>
    </w:p>
    <w:p w14:paraId="24536A8B" w14:textId="5698EE16" w:rsidR="008856DD" w:rsidRPr="0006265C" w:rsidRDefault="00335FB2" w:rsidP="0006265C">
      <w:pPr>
        <w:spacing w:line="360" w:lineRule="auto"/>
        <w:ind w:right="1559"/>
        <w:jc w:val="both"/>
        <w:rPr>
          <w:rFonts w:ascii="Arial" w:hAnsi="Arial" w:cs="Arial"/>
          <w:b/>
          <w:bCs/>
          <w:i/>
          <w:iCs/>
          <w:sz w:val="16"/>
          <w:szCs w:val="16"/>
          <w:lang w:eastAsia="zh-CN"/>
        </w:rPr>
      </w:pPr>
      <w:r w:rsidRPr="003A1930">
        <w:rPr>
          <w:rFonts w:ascii="Arial" w:hAnsi="Arial" w:cs="Arial"/>
          <w:b/>
          <w:bCs/>
          <w:i/>
          <w:iCs/>
          <w:sz w:val="16"/>
          <w:szCs w:val="16"/>
          <w:lang w:eastAsia="zh-CN"/>
        </w:rPr>
        <w:t>免责声明：</w:t>
      </w:r>
      <w:r w:rsidRPr="003A1930">
        <w:rPr>
          <w:rFonts w:ascii="Arial" w:hAnsi="Arial" w:cs="Arial"/>
          <w:i/>
          <w:iCs/>
          <w:sz w:val="16"/>
          <w:szCs w:val="16"/>
          <w:lang w:eastAsia="zh-CN"/>
        </w:rPr>
        <w:t>上述应用场景仅为展示材料性能之参考示例，最终产品的法规合</w:t>
      </w:r>
      <w:proofErr w:type="gramStart"/>
      <w:r w:rsidRPr="003A1930">
        <w:rPr>
          <w:rFonts w:ascii="Arial" w:hAnsi="Arial" w:cs="Arial"/>
          <w:i/>
          <w:iCs/>
          <w:sz w:val="16"/>
          <w:szCs w:val="16"/>
          <w:lang w:eastAsia="zh-CN"/>
        </w:rPr>
        <w:t>规</w:t>
      </w:r>
      <w:proofErr w:type="gramEnd"/>
      <w:r w:rsidRPr="003A1930">
        <w:rPr>
          <w:rFonts w:ascii="Arial" w:hAnsi="Arial" w:cs="Arial"/>
          <w:i/>
          <w:iCs/>
          <w:sz w:val="16"/>
          <w:szCs w:val="16"/>
          <w:lang w:eastAsia="zh-CN"/>
        </w:rPr>
        <w:t>性及使用适配性应由客户依据相关要求自行验证。</w:t>
      </w:r>
    </w:p>
    <w:p w14:paraId="4D181D0E" w14:textId="77777777" w:rsidR="00335FB2" w:rsidRPr="00A77DB5" w:rsidRDefault="008F5A4E" w:rsidP="00335FB2">
      <w:pPr>
        <w:spacing w:line="360" w:lineRule="auto"/>
        <w:ind w:right="1559"/>
        <w:jc w:val="both"/>
        <w:rPr>
          <w:rFonts w:ascii="Arial" w:hAnsi="Arial" w:cs="Arial"/>
          <w:i/>
          <w:iCs/>
          <w:sz w:val="16"/>
          <w:szCs w:val="16"/>
          <w:lang w:val="en-PH" w:eastAsia="zh-CN"/>
        </w:rPr>
      </w:pPr>
      <w:r>
        <w:rPr>
          <w:noProof/>
        </w:rPr>
        <w:drawing>
          <wp:inline distT="0" distB="0" distL="0" distR="0" wp14:anchorId="42213E62" wp14:editId="72A823C0">
            <wp:extent cx="4253230" cy="2353186"/>
            <wp:effectExtent l="0" t="0" r="0" b="9525"/>
            <wp:docPr id="144348820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2616" cy="23583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16245" w:rsidRPr="00B42F9F">
        <w:rPr>
          <w:rFonts w:ascii="Arial" w:hAnsi="Arial" w:cs="Arial"/>
          <w:color w:val="000000" w:themeColor="text1"/>
          <w:sz w:val="20"/>
          <w:szCs w:val="20"/>
          <w:lang w:eastAsia="zh-CN"/>
        </w:rPr>
        <w:br/>
      </w:r>
      <w:r w:rsidR="00335FB2" w:rsidRPr="00EF4369">
        <w:rPr>
          <w:rFonts w:ascii="Arial" w:eastAsia="SimHei" w:hAnsi="Arial" w:cs="Arial"/>
          <w:b/>
          <w:bCs/>
          <w:sz w:val="20"/>
          <w:szCs w:val="20"/>
          <w:lang w:eastAsia="zh-CN" w:bidi="ar-SA"/>
        </w:rPr>
        <w:t>（图片：</w:t>
      </w:r>
      <w:r w:rsidR="00335FB2" w:rsidRPr="00EF4369">
        <w:rPr>
          <w:rFonts w:ascii="Arial" w:eastAsia="SimHei" w:hAnsi="Arial" w:cs="Arial"/>
          <w:b/>
          <w:bCs/>
          <w:sz w:val="20"/>
          <w:szCs w:val="20"/>
          <w:lang w:eastAsia="zh-CN" w:bidi="ar-SA"/>
        </w:rPr>
        <w:t>© 202</w:t>
      </w:r>
      <w:r w:rsidR="00335FB2">
        <w:rPr>
          <w:rFonts w:ascii="Arial" w:eastAsia="SimHei" w:hAnsi="Arial" w:cs="Arial" w:hint="eastAsia"/>
          <w:b/>
          <w:bCs/>
          <w:sz w:val="20"/>
          <w:szCs w:val="20"/>
          <w:lang w:eastAsia="zh-CN" w:bidi="ar-SA"/>
        </w:rPr>
        <w:t>6</w:t>
      </w:r>
      <w:r w:rsidR="00335FB2" w:rsidRPr="00EF4369">
        <w:rPr>
          <w:rFonts w:ascii="Arial" w:eastAsia="SimHei" w:hAnsi="Arial" w:cs="Arial"/>
          <w:b/>
          <w:bCs/>
          <w:sz w:val="20"/>
          <w:szCs w:val="20"/>
          <w:lang w:eastAsia="zh-CN" w:bidi="ar-SA"/>
        </w:rPr>
        <w:t xml:space="preserve"> </w:t>
      </w:r>
      <w:proofErr w:type="gramStart"/>
      <w:r w:rsidR="00335FB2" w:rsidRPr="00EF4369">
        <w:rPr>
          <w:rFonts w:ascii="Arial" w:eastAsia="SimHei" w:hAnsi="Arial" w:cs="Arial"/>
          <w:b/>
          <w:bCs/>
          <w:sz w:val="20"/>
          <w:szCs w:val="20"/>
          <w:lang w:eastAsia="zh-CN" w:bidi="ar-SA"/>
        </w:rPr>
        <w:t>凯柏胶宝</w:t>
      </w:r>
      <w:proofErr w:type="gramEnd"/>
      <w:r w:rsidR="00335FB2" w:rsidRPr="00EF4369">
        <w:rPr>
          <w:rFonts w:ascii="Calibri" w:eastAsia="SimHei" w:hAnsi="Calibri" w:cs="Calibri"/>
          <w:b/>
          <w:bCs/>
          <w:sz w:val="20"/>
          <w:szCs w:val="20"/>
          <w:lang w:eastAsia="zh-CN" w:bidi="ar-SA"/>
        </w:rPr>
        <w:t>®</w:t>
      </w:r>
      <w:r w:rsidR="00335FB2">
        <w:rPr>
          <w:rFonts w:ascii="Calibri" w:eastAsia="SimHei" w:hAnsi="Calibri" w:cs="Calibri" w:hint="eastAsia"/>
          <w:b/>
          <w:bCs/>
          <w:sz w:val="20"/>
          <w:szCs w:val="20"/>
          <w:lang w:eastAsia="zh-CN" w:bidi="ar-SA"/>
        </w:rPr>
        <w:t xml:space="preserve"> </w:t>
      </w:r>
      <w:r w:rsidR="00335FB2" w:rsidRPr="00EF4369">
        <w:rPr>
          <w:rFonts w:ascii="Arial" w:eastAsia="SimHei" w:hAnsi="Arial" w:cs="Arial"/>
          <w:b/>
          <w:bCs/>
          <w:sz w:val="20"/>
          <w:szCs w:val="20"/>
          <w:lang w:eastAsia="zh-CN" w:bidi="ar-SA"/>
        </w:rPr>
        <w:t>版权所有）</w:t>
      </w:r>
    </w:p>
    <w:p w14:paraId="65C14E46" w14:textId="77777777" w:rsidR="00743D4B" w:rsidRDefault="00335FB2" w:rsidP="00743D4B">
      <w:pPr>
        <w:spacing w:line="360" w:lineRule="auto"/>
        <w:ind w:right="1559"/>
        <w:rPr>
          <w:rFonts w:ascii="Arial" w:eastAsia="SimHei" w:hAnsi="Arial" w:cs="Arial"/>
          <w:sz w:val="20"/>
          <w:szCs w:val="20"/>
          <w:lang w:eastAsia="zh-CN" w:bidi="ar-SA"/>
        </w:rPr>
      </w:pPr>
      <w:proofErr w:type="gramStart"/>
      <w:r w:rsidRPr="00EF4369">
        <w:rPr>
          <w:rFonts w:ascii="Arial" w:eastAsia="SimHei" w:hAnsi="Arial" w:cs="Arial"/>
          <w:sz w:val="20"/>
          <w:szCs w:val="20"/>
          <w:lang w:eastAsia="zh-CN" w:bidi="ar-SA"/>
        </w:rPr>
        <w:t>如需高清</w:t>
      </w:r>
      <w:proofErr w:type="gramEnd"/>
      <w:r w:rsidRPr="00EF4369">
        <w:rPr>
          <w:rFonts w:ascii="Arial" w:eastAsia="SimHei" w:hAnsi="Arial" w:cs="Arial"/>
          <w:sz w:val="20"/>
          <w:szCs w:val="20"/>
          <w:lang w:eastAsia="zh-CN" w:bidi="ar-SA"/>
        </w:rPr>
        <w:t>图片，请联系</w:t>
      </w:r>
      <w:r w:rsidRPr="00EF4369">
        <w:rPr>
          <w:rFonts w:ascii="Arial" w:eastAsia="SimHei" w:hAnsi="Arial" w:cs="Arial"/>
          <w:sz w:val="20"/>
          <w:szCs w:val="20"/>
          <w:lang w:eastAsia="zh-CN" w:bidi="ar-SA"/>
        </w:rPr>
        <w:t xml:space="preserve"> Bridget Ngang</w:t>
      </w:r>
      <w:r w:rsidRPr="00EF4369">
        <w:rPr>
          <w:rFonts w:ascii="Arial" w:eastAsia="SimHei" w:hAnsi="Arial" w:cs="Arial"/>
          <w:sz w:val="20"/>
          <w:szCs w:val="20"/>
          <w:lang w:eastAsia="zh-CN" w:bidi="ar-SA"/>
        </w:rPr>
        <w:t>（</w:t>
      </w:r>
      <w:r w:rsidRPr="00EF4369">
        <w:rPr>
          <w:rFonts w:ascii="Arial" w:eastAsia="SimHei" w:hAnsi="Arial" w:cs="Arial"/>
          <w:sz w:val="20"/>
          <w:szCs w:val="20"/>
          <w:lang w:eastAsia="zh-CN" w:bidi="ar-SA"/>
        </w:rPr>
        <w:t>bridget.ngang@kraiburg-tpe.com</w:t>
      </w:r>
      <w:r w:rsidRPr="00EF4369">
        <w:rPr>
          <w:rFonts w:ascii="Arial" w:eastAsia="SimHei" w:hAnsi="Arial" w:cs="Arial"/>
          <w:sz w:val="20"/>
          <w:szCs w:val="20"/>
          <w:lang w:eastAsia="zh-CN" w:bidi="ar-SA"/>
        </w:rPr>
        <w:t>，</w:t>
      </w:r>
      <w:r w:rsidRPr="00EF4369">
        <w:rPr>
          <w:rFonts w:ascii="Arial" w:eastAsia="SimHei" w:hAnsi="Arial" w:cs="Arial"/>
          <w:sz w:val="20"/>
          <w:szCs w:val="20"/>
          <w:lang w:eastAsia="zh-CN" w:bidi="ar-SA"/>
        </w:rPr>
        <w:t>+6 03 9545 6301</w:t>
      </w:r>
      <w:r w:rsidRPr="00EF4369">
        <w:rPr>
          <w:rFonts w:ascii="Arial" w:eastAsia="SimHei" w:hAnsi="Arial" w:cs="Arial"/>
          <w:sz w:val="20"/>
          <w:szCs w:val="20"/>
          <w:lang w:eastAsia="zh-CN" w:bidi="ar-SA"/>
        </w:rPr>
        <w:t>）。</w:t>
      </w:r>
    </w:p>
    <w:p w14:paraId="21ADF014" w14:textId="51E8A9A7" w:rsidR="00335FB2" w:rsidRPr="00743D4B" w:rsidRDefault="00335FB2" w:rsidP="00743D4B">
      <w:pPr>
        <w:spacing w:line="360" w:lineRule="auto"/>
        <w:ind w:right="1559"/>
        <w:rPr>
          <w:rFonts w:ascii="Arial" w:eastAsia="SimHei" w:hAnsi="Arial" w:cs="Arial"/>
          <w:sz w:val="20"/>
          <w:szCs w:val="20"/>
          <w:lang w:eastAsia="zh-CN" w:bidi="ar-SA"/>
        </w:rPr>
      </w:pPr>
      <w:r>
        <w:rPr>
          <w:rFonts w:ascii="Arial" w:eastAsia="SimHei" w:hAnsi="Arial" w:cs="Arial" w:hint="eastAsia"/>
          <w:b/>
          <w:sz w:val="20"/>
          <w:szCs w:val="20"/>
          <w:lang w:eastAsia="zh-CN"/>
        </w:rPr>
        <w:lastRenderedPageBreak/>
        <w:t>媒体</w:t>
      </w:r>
      <w:r w:rsidRPr="00EF4369">
        <w:rPr>
          <w:rFonts w:ascii="Arial" w:eastAsia="SimHei" w:hAnsi="Arial" w:cs="Arial"/>
          <w:b/>
          <w:sz w:val="20"/>
          <w:szCs w:val="20"/>
          <w:lang w:eastAsia="zh-CN"/>
        </w:rPr>
        <w:t>联系人信息：</w:t>
      </w:r>
      <w:r w:rsidRPr="003E4160">
        <w:rPr>
          <w:rFonts w:ascii="Arial" w:hAnsi="Arial" w:cs="Arial"/>
          <w:b/>
          <w:noProof/>
          <w:sz w:val="20"/>
          <w:szCs w:val="20"/>
          <w:lang w:val="en-MY" w:eastAsia="en-MY" w:bidi="ar-SA"/>
        </w:rPr>
        <w:drawing>
          <wp:anchor distT="0" distB="0" distL="114300" distR="114300" simplePos="0" relativeHeight="251659264" behindDoc="0" locked="0" layoutInCell="1" allowOverlap="1" wp14:anchorId="630A817C" wp14:editId="25166643">
            <wp:simplePos x="0" y="0"/>
            <wp:positionH relativeFrom="column">
              <wp:posOffset>-2540</wp:posOffset>
            </wp:positionH>
            <wp:positionV relativeFrom="paragraph">
              <wp:posOffset>192481</wp:posOffset>
            </wp:positionV>
            <wp:extent cx="457200" cy="457200"/>
            <wp:effectExtent l="0" t="0" r="0" b="0"/>
            <wp:wrapThrough wrapText="bothSides">
              <wp:wrapPolygon edited="0">
                <wp:start x="4500" y="0"/>
                <wp:lineTo x="0" y="4500"/>
                <wp:lineTo x="0" y="16200"/>
                <wp:lineTo x="4500" y="20700"/>
                <wp:lineTo x="16200" y="20700"/>
                <wp:lineTo x="20700" y="16200"/>
                <wp:lineTo x="20700" y="4500"/>
                <wp:lineTo x="16200" y="0"/>
                <wp:lineTo x="4500" y="0"/>
              </wp:wrapPolygon>
            </wp:wrapThrough>
            <wp:docPr id="5" name="Grafik 6" descr="Icon&#10;&#10;Description automatically generated">
              <a:hlinkClick xmlns:a="http://schemas.openxmlformats.org/drawingml/2006/main" r:id="rId2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Grafik 6" descr="Icon&#10;&#10;Description automatically generated">
                      <a:hlinkClick r:id="rId2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8E00177" w14:textId="77777777" w:rsidR="00335FB2" w:rsidRPr="00936551" w:rsidRDefault="00335FB2" w:rsidP="00335FB2">
      <w:pPr>
        <w:ind w:right="1559"/>
        <w:rPr>
          <w:rFonts w:ascii="Arial" w:eastAsia="SimHei" w:hAnsi="Arial" w:cs="Arial"/>
          <w:bCs/>
          <w:sz w:val="20"/>
          <w:szCs w:val="20"/>
          <w:lang w:eastAsia="zh-CN"/>
        </w:rPr>
      </w:pPr>
      <w:hyperlink r:id="rId23" w:history="1">
        <w:r w:rsidRPr="00973747">
          <w:rPr>
            <w:rStyle w:val="Hyperlink"/>
            <w:rFonts w:ascii="Arial" w:eastAsia="SimHei" w:hAnsi="Arial" w:cs="Arial"/>
            <w:color w:val="000000" w:themeColor="text1"/>
            <w:sz w:val="20"/>
            <w:szCs w:val="20"/>
            <w:lang w:eastAsia="zh-CN"/>
          </w:rPr>
          <w:t>下载高</w:t>
        </w:r>
        <w:proofErr w:type="gramStart"/>
        <w:r w:rsidRPr="00973747">
          <w:rPr>
            <w:rStyle w:val="Hyperlink"/>
            <w:rFonts w:ascii="Arial" w:eastAsia="SimHei" w:hAnsi="Arial" w:cs="Arial"/>
            <w:color w:val="000000" w:themeColor="text1"/>
            <w:sz w:val="20"/>
            <w:szCs w:val="20"/>
            <w:lang w:eastAsia="zh-CN"/>
          </w:rPr>
          <w:t>清图片</w:t>
        </w:r>
        <w:proofErr w:type="gramEnd"/>
      </w:hyperlink>
    </w:p>
    <w:p w14:paraId="34A4EFAC" w14:textId="77777777" w:rsidR="00335FB2" w:rsidRPr="003E4160" w:rsidRDefault="00335FB2" w:rsidP="00335FB2">
      <w:pPr>
        <w:ind w:right="1559"/>
        <w:rPr>
          <w:rFonts w:ascii="Arial" w:hAnsi="Arial" w:cs="Arial"/>
          <w:b/>
          <w:sz w:val="20"/>
          <w:szCs w:val="20"/>
          <w:lang w:val="en-GB" w:eastAsia="zh-CN"/>
        </w:rPr>
      </w:pPr>
      <w:r w:rsidRPr="003E4160">
        <w:rPr>
          <w:noProof/>
          <w:sz w:val="20"/>
          <w:szCs w:val="20"/>
          <w:lang w:val="en-MY" w:eastAsia="en-MY" w:bidi="ar-SA"/>
        </w:rPr>
        <w:drawing>
          <wp:anchor distT="0" distB="0" distL="114300" distR="114300" simplePos="0" relativeHeight="251660288" behindDoc="1" locked="0" layoutInCell="1" allowOverlap="1" wp14:anchorId="675DE79D" wp14:editId="188B529F">
            <wp:simplePos x="0" y="0"/>
            <wp:positionH relativeFrom="margin">
              <wp:posOffset>0</wp:posOffset>
            </wp:positionH>
            <wp:positionV relativeFrom="paragraph">
              <wp:posOffset>189230</wp:posOffset>
            </wp:positionV>
            <wp:extent cx="450215" cy="450215"/>
            <wp:effectExtent l="0" t="0" r="6985" b="6985"/>
            <wp:wrapTight wrapText="bothSides">
              <wp:wrapPolygon edited="0">
                <wp:start x="4570" y="0"/>
                <wp:lineTo x="0" y="4570"/>
                <wp:lineTo x="0" y="16451"/>
                <wp:lineTo x="4570" y="21021"/>
                <wp:lineTo x="16451" y="21021"/>
                <wp:lineTo x="21021" y="16451"/>
                <wp:lineTo x="21021" y="4570"/>
                <wp:lineTo x="16451" y="0"/>
                <wp:lineTo x="4570" y="0"/>
              </wp:wrapPolygon>
            </wp:wrapTight>
            <wp:docPr id="7" name="Grafik 1" descr="Icon&#10;&#10;Description automatically generated">
              <a:hlinkClick xmlns:a="http://schemas.openxmlformats.org/drawingml/2006/main" r:id="rId2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Grafik 1" descr="Icon&#10;&#10;Description automatically generated">
                      <a:hlinkClick r:id="rId2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215" cy="450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368B713A" w14:textId="77777777" w:rsidR="00335FB2" w:rsidRPr="009479E7" w:rsidRDefault="00335FB2" w:rsidP="00335FB2">
      <w:pPr>
        <w:ind w:right="1559"/>
        <w:rPr>
          <w:color w:val="000000" w:themeColor="text1"/>
          <w:sz w:val="20"/>
          <w:szCs w:val="20"/>
          <w:lang w:eastAsia="zh-CN"/>
        </w:rPr>
      </w:pPr>
      <w:hyperlink r:id="rId26" w:history="1">
        <w:proofErr w:type="gramStart"/>
        <w:r w:rsidRPr="00973747">
          <w:rPr>
            <w:rStyle w:val="Hyperlink"/>
            <w:rFonts w:ascii="Arial" w:eastAsia="SimHei" w:hAnsi="Arial" w:cs="Arial"/>
            <w:color w:val="000000" w:themeColor="text1"/>
            <w:sz w:val="20"/>
            <w:szCs w:val="20"/>
            <w:lang w:eastAsia="zh-CN"/>
          </w:rPr>
          <w:t>凯柏胶宝</w:t>
        </w:r>
        <w:proofErr w:type="gramEnd"/>
        <w:r w:rsidRPr="00973747">
          <w:rPr>
            <w:rStyle w:val="Hyperlink"/>
            <w:rFonts w:ascii="Calibri" w:eastAsia="SimHei" w:hAnsi="Calibri" w:cs="Calibri"/>
            <w:color w:val="000000" w:themeColor="text1"/>
            <w:sz w:val="20"/>
            <w:szCs w:val="20"/>
            <w:lang w:eastAsia="zh-CN"/>
          </w:rPr>
          <w:t>®</w:t>
        </w:r>
        <w:r>
          <w:rPr>
            <w:rStyle w:val="Hyperlink"/>
            <w:rFonts w:ascii="Calibri" w:eastAsia="SimHei" w:hAnsi="Calibri" w:cs="Calibri" w:hint="eastAsia"/>
            <w:color w:val="000000" w:themeColor="text1"/>
            <w:sz w:val="20"/>
            <w:szCs w:val="20"/>
            <w:lang w:eastAsia="zh-CN"/>
          </w:rPr>
          <w:t xml:space="preserve"> </w:t>
        </w:r>
        <w:r w:rsidRPr="00973747">
          <w:rPr>
            <w:rStyle w:val="Hyperlink"/>
            <w:rFonts w:ascii="Arial" w:eastAsia="SimHei" w:hAnsi="Arial" w:cs="Arial"/>
            <w:color w:val="000000" w:themeColor="text1"/>
            <w:sz w:val="20"/>
            <w:szCs w:val="20"/>
            <w:lang w:eastAsia="zh-CN"/>
          </w:rPr>
          <w:t>最新资讯</w:t>
        </w:r>
      </w:hyperlink>
    </w:p>
    <w:p w14:paraId="1E838C73" w14:textId="77777777" w:rsidR="00335FB2" w:rsidRPr="003E4160" w:rsidRDefault="00335FB2" w:rsidP="00335FB2">
      <w:pPr>
        <w:ind w:right="1559"/>
        <w:rPr>
          <w:rFonts w:ascii="Arial" w:hAnsi="Arial" w:cs="Arial"/>
          <w:b/>
          <w:sz w:val="20"/>
          <w:szCs w:val="20"/>
          <w:lang w:val="en-GB" w:eastAsia="zh-CN"/>
        </w:rPr>
      </w:pPr>
    </w:p>
    <w:p w14:paraId="37AFCB1B" w14:textId="77777777" w:rsidR="00335FB2" w:rsidRPr="009479E7" w:rsidRDefault="00335FB2" w:rsidP="00335FB2">
      <w:pPr>
        <w:ind w:right="1559"/>
        <w:rPr>
          <w:sz w:val="20"/>
          <w:szCs w:val="20"/>
          <w:lang w:eastAsia="zh-CN"/>
        </w:rPr>
      </w:pPr>
      <w:r w:rsidRPr="00EF4369">
        <w:rPr>
          <w:rFonts w:ascii="Arial" w:eastAsia="SimHei" w:hAnsi="Arial" w:cs="Arial"/>
          <w:b/>
          <w:sz w:val="20"/>
          <w:szCs w:val="20"/>
          <w:lang w:eastAsia="zh-CN"/>
        </w:rPr>
        <w:t>连接社交媒体：</w:t>
      </w:r>
    </w:p>
    <w:p w14:paraId="6E0F8E8B" w14:textId="77777777" w:rsidR="00335FB2" w:rsidRPr="003E4160" w:rsidRDefault="00335FB2" w:rsidP="00335FB2">
      <w:pPr>
        <w:ind w:right="1559"/>
        <w:rPr>
          <w:rFonts w:ascii="Arial" w:hAnsi="Arial" w:cs="Arial"/>
          <w:b/>
          <w:sz w:val="20"/>
          <w:szCs w:val="20"/>
          <w:lang w:val="en-GB" w:eastAsia="zh-CN"/>
        </w:rPr>
      </w:pPr>
      <w:r w:rsidRPr="003E4160">
        <w:rPr>
          <w:rFonts w:ascii="Arial" w:hAnsi="Arial" w:cs="Arial"/>
          <w:b/>
          <w:noProof/>
          <w:sz w:val="20"/>
          <w:szCs w:val="20"/>
          <w:lang w:val="en-GB" w:eastAsia="zh-CN"/>
        </w:rPr>
        <w:t xml:space="preserve"> </w:t>
      </w:r>
      <w:r w:rsidRPr="003E4160">
        <w:rPr>
          <w:rFonts w:ascii="Arial" w:hAnsi="Arial" w:cs="Arial"/>
          <w:b/>
          <w:noProof/>
          <w:sz w:val="20"/>
          <w:szCs w:val="20"/>
          <w:lang w:val="en-MY" w:eastAsia="en-MY" w:bidi="ar-SA"/>
        </w:rPr>
        <w:drawing>
          <wp:inline distT="0" distB="0" distL="0" distR="0" wp14:anchorId="33ED5669" wp14:editId="3318B9E9">
            <wp:extent cx="289560" cy="289560"/>
            <wp:effectExtent l="0" t="0" r="0" b="0"/>
            <wp:docPr id="2" name="Picture 2" descr="Icon&#10;&#10;Description automatically generated">
              <a:hlinkClick xmlns:a="http://schemas.openxmlformats.org/drawingml/2006/main" r:id="rId2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Icon&#10;&#10;Description automatically generated">
                      <a:hlinkClick r:id="rId2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" cy="289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E4160">
        <w:rPr>
          <w:rFonts w:ascii="Arial" w:hAnsi="Arial" w:cs="Arial"/>
          <w:b/>
          <w:noProof/>
          <w:sz w:val="20"/>
          <w:szCs w:val="20"/>
          <w:lang w:val="en-GB" w:eastAsia="zh-CN"/>
        </w:rPr>
        <w:t xml:space="preserve">   </w:t>
      </w:r>
      <w:r w:rsidRPr="003E4160">
        <w:rPr>
          <w:rFonts w:ascii="Arial" w:hAnsi="Arial" w:cs="Arial"/>
          <w:b/>
          <w:noProof/>
          <w:sz w:val="20"/>
          <w:szCs w:val="20"/>
          <w:lang w:val="en-MY" w:eastAsia="en-MY" w:bidi="ar-SA"/>
        </w:rPr>
        <w:drawing>
          <wp:inline distT="0" distB="0" distL="0" distR="0" wp14:anchorId="56A0E939" wp14:editId="762017C8">
            <wp:extent cx="335280" cy="291202"/>
            <wp:effectExtent l="0" t="0" r="7620" b="0"/>
            <wp:docPr id="3" name="Picture 3" descr="Icon&#10;&#10;Description automatically generated with medium confidence">
              <a:hlinkClick xmlns:a="http://schemas.openxmlformats.org/drawingml/2006/main" r:id="rId2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Icon&#10;&#10;Description automatically generated with medium confidence">
                      <a:hlinkClick r:id="rId2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38" cy="3011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E4160">
        <w:rPr>
          <w:rFonts w:ascii="Arial" w:hAnsi="Arial" w:cs="Arial"/>
          <w:b/>
          <w:noProof/>
          <w:sz w:val="20"/>
          <w:szCs w:val="20"/>
          <w:lang w:val="en-GB" w:eastAsia="zh-CN"/>
        </w:rPr>
        <w:t xml:space="preserve">    </w:t>
      </w:r>
      <w:r w:rsidRPr="003E4160">
        <w:rPr>
          <w:rFonts w:ascii="Arial" w:hAnsi="Arial" w:cs="Arial"/>
          <w:b/>
          <w:noProof/>
          <w:sz w:val="20"/>
          <w:szCs w:val="20"/>
          <w:lang w:val="en-MY" w:eastAsia="en-MY" w:bidi="ar-SA"/>
        </w:rPr>
        <w:drawing>
          <wp:inline distT="0" distB="0" distL="0" distR="0" wp14:anchorId="483D38F6" wp14:editId="6FBEFF05">
            <wp:extent cx="300990" cy="300990"/>
            <wp:effectExtent l="0" t="0" r="3810" b="3810"/>
            <wp:docPr id="8" name="Grafik 7" descr="Icon&#10;&#10;Description automatically generated">
              <a:hlinkClick xmlns:a="http://schemas.openxmlformats.org/drawingml/2006/main" r:id="rId3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Grafik 7" descr="Icon&#10;&#10;Description automatically generated">
                      <a:hlinkClick r:id="rId3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584" cy="3055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E4160">
        <w:rPr>
          <w:rFonts w:ascii="Arial" w:hAnsi="Arial" w:cs="Arial"/>
          <w:b/>
          <w:noProof/>
          <w:sz w:val="20"/>
          <w:szCs w:val="20"/>
          <w:lang w:val="en-GB" w:eastAsia="zh-CN"/>
        </w:rPr>
        <w:t xml:space="preserve"> </w:t>
      </w:r>
      <w:r w:rsidRPr="003E4160">
        <w:rPr>
          <w:rFonts w:ascii="Arial" w:hAnsi="Arial" w:cs="Arial"/>
          <w:b/>
          <w:noProof/>
          <w:sz w:val="20"/>
          <w:szCs w:val="20"/>
          <w:lang w:val="de-DE" w:eastAsia="zh-CN"/>
        </w:rPr>
        <w:t xml:space="preserve">  </w:t>
      </w:r>
      <w:r w:rsidRPr="003E4160">
        <w:rPr>
          <w:rFonts w:ascii="Arial" w:hAnsi="Arial" w:cs="Arial"/>
          <w:b/>
          <w:noProof/>
          <w:sz w:val="20"/>
          <w:szCs w:val="20"/>
          <w:lang w:val="en-MY" w:eastAsia="en-MY" w:bidi="ar-SA"/>
        </w:rPr>
        <w:drawing>
          <wp:inline distT="0" distB="0" distL="0" distR="0" wp14:anchorId="0D4A51DD" wp14:editId="77334640">
            <wp:extent cx="296266" cy="296266"/>
            <wp:effectExtent l="0" t="0" r="8890" b="8890"/>
            <wp:docPr id="4" name="Grafik 21" descr="Logo&#10;&#10;Description automatically generated">
              <a:hlinkClick xmlns:a="http://schemas.openxmlformats.org/drawingml/2006/main" r:id="rId3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Grafik 21" descr="Logo&#10;&#10;Description automatically generated">
                      <a:hlinkClick r:id="rId3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946" cy="3069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E4160">
        <w:rPr>
          <w:rFonts w:ascii="Arial" w:hAnsi="Arial" w:cs="Arial"/>
          <w:b/>
          <w:noProof/>
          <w:sz w:val="20"/>
          <w:szCs w:val="20"/>
          <w:lang w:val="de-DE" w:eastAsia="zh-CN"/>
        </w:rPr>
        <w:t xml:space="preserve">  </w:t>
      </w:r>
      <w:r w:rsidRPr="003E4160">
        <w:rPr>
          <w:rFonts w:ascii="Arial" w:hAnsi="Arial" w:cs="Arial"/>
          <w:b/>
          <w:noProof/>
          <w:sz w:val="20"/>
          <w:szCs w:val="20"/>
          <w:lang w:val="en-MY" w:eastAsia="en-MY" w:bidi="ar-SA"/>
        </w:rPr>
        <w:drawing>
          <wp:inline distT="0" distB="0" distL="0" distR="0" wp14:anchorId="051B0395" wp14:editId="78652831">
            <wp:extent cx="399648" cy="303965"/>
            <wp:effectExtent l="0" t="0" r="635" b="1270"/>
            <wp:docPr id="9" name="Picture 9" descr="Logo, icon&#10;&#10;Description automatically generated">
              <a:hlinkClick xmlns:a="http://schemas.openxmlformats.org/drawingml/2006/main" r:id="rId3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 descr="Logo, icon&#10;&#10;Description automatically generated">
                      <a:hlinkClick r:id="rId3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665" cy="3123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DC4C20" w14:textId="77777777" w:rsidR="00335FB2" w:rsidRDefault="00335FB2" w:rsidP="00335FB2">
      <w:pPr>
        <w:ind w:right="1559"/>
        <w:rPr>
          <w:rFonts w:ascii="Arial" w:hAnsi="Arial" w:cs="Arial"/>
          <w:b/>
          <w:color w:val="000000" w:themeColor="text1"/>
          <w:sz w:val="20"/>
          <w:szCs w:val="20"/>
          <w:lang w:val="en-GB" w:eastAsia="zh-CN"/>
        </w:rPr>
      </w:pPr>
      <w:r w:rsidRPr="00EF4369">
        <w:rPr>
          <w:rFonts w:ascii="Arial" w:eastAsia="SimHei" w:hAnsi="Arial" w:cs="Arial"/>
          <w:b/>
          <w:sz w:val="20"/>
          <w:szCs w:val="20"/>
          <w:lang w:eastAsia="zh-CN"/>
        </w:rPr>
        <w:t>关注我们的</w:t>
      </w:r>
      <w:proofErr w:type="gramStart"/>
      <w:r w:rsidRPr="00EF4369">
        <w:rPr>
          <w:rFonts w:ascii="Arial" w:eastAsia="SimHei" w:hAnsi="Arial" w:cs="Arial"/>
          <w:b/>
          <w:sz w:val="20"/>
          <w:szCs w:val="20"/>
          <w:lang w:eastAsia="zh-CN"/>
        </w:rPr>
        <w:t>微信公众号</w:t>
      </w:r>
      <w:proofErr w:type="gramEnd"/>
    </w:p>
    <w:p w14:paraId="4F615B8A" w14:textId="77777777" w:rsidR="00335FB2" w:rsidRPr="003E4160" w:rsidRDefault="00335FB2" w:rsidP="00335FB2">
      <w:pPr>
        <w:ind w:right="1559"/>
        <w:rPr>
          <w:rFonts w:ascii="Arial" w:hAnsi="Arial" w:cs="Arial"/>
          <w:b/>
          <w:sz w:val="20"/>
          <w:szCs w:val="20"/>
          <w:lang w:val="en-MY"/>
        </w:rPr>
      </w:pPr>
      <w:r w:rsidRPr="003E4160">
        <w:rPr>
          <w:rFonts w:ascii="Arial" w:hAnsi="Arial" w:cs="Arial"/>
          <w:noProof/>
          <w:sz w:val="20"/>
          <w:szCs w:val="20"/>
          <w:lang w:val="en-MY" w:eastAsia="en-MY" w:bidi="ar-SA"/>
        </w:rPr>
        <w:drawing>
          <wp:inline distT="0" distB="0" distL="0" distR="0" wp14:anchorId="5BC3E16D" wp14:editId="04ABF5BB">
            <wp:extent cx="829310" cy="1036320"/>
            <wp:effectExtent l="0" t="0" r="8890" b="0"/>
            <wp:docPr id="10" name="Picture 10" descr="Qr cod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10" descr="Qr code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9310" cy="1036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66D8457" w14:textId="69656A08" w:rsidR="0029566D" w:rsidRDefault="00335FB2" w:rsidP="00335FB2">
      <w:pPr>
        <w:spacing w:line="360" w:lineRule="auto"/>
        <w:ind w:right="1555"/>
        <w:jc w:val="both"/>
        <w:rPr>
          <w:rFonts w:ascii="Arial" w:eastAsia="SimHei" w:hAnsi="Arial" w:cs="Arial"/>
          <w:sz w:val="20"/>
          <w:szCs w:val="20"/>
          <w:lang w:eastAsia="zh-CN"/>
        </w:rPr>
      </w:pPr>
      <w:proofErr w:type="gramStart"/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>凯柏胶宝</w:t>
      </w:r>
      <w:proofErr w:type="gramEnd"/>
      <w:r w:rsidRPr="00EF4369">
        <w:rPr>
          <w:rFonts w:ascii="Calibri" w:eastAsia="SimHei" w:hAnsi="Calibri" w:cs="Calibri"/>
          <w:sz w:val="20"/>
          <w:szCs w:val="20"/>
          <w:lang w:eastAsia="zh-CN"/>
        </w:rPr>
        <w:t>®</w:t>
      </w:r>
      <w:r>
        <w:rPr>
          <w:rFonts w:ascii="Calibri" w:eastAsia="SimHei" w:hAnsi="Calibri" w:cs="Calibri" w:hint="eastAsia"/>
          <w:sz w:val="20"/>
          <w:szCs w:val="20"/>
          <w:lang w:eastAsia="zh-CN"/>
        </w:rPr>
        <w:t xml:space="preserve"> 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>公司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 xml:space="preserve"> (www.kraiburg-tpe.cn) 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>是一家业务足迹遍布全球的定制热塑性弹性体制造商，并在中国上海及香港特别行政区设有销售办公室，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 xml:space="preserve"> 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>还在北京、沈阳、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 xml:space="preserve"> 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>武汉、广州等地都设有销售网络。我司成立于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 xml:space="preserve"> 2001 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>年，是克莱伯格集团旗下的独立业务单位，现已成为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 xml:space="preserve"> TPE 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>化合物领域最具竞争力的行业领导者。公司旨在为客户提供安全、可靠、可持续的产品。公司拥有超过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 xml:space="preserve"> 7</w:t>
      </w:r>
      <w:r>
        <w:rPr>
          <w:rFonts w:ascii="Arial" w:eastAsia="SimHei" w:hAnsi="Arial" w:cs="Arial" w:hint="eastAsia"/>
          <w:sz w:val="20"/>
          <w:szCs w:val="20"/>
          <w:lang w:eastAsia="zh-CN"/>
        </w:rPr>
        <w:t>18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 xml:space="preserve"> 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>名员工，遍布全球，在德国、美国和马来西亚三地建立了生产基地，致力于向汽车、工业、消费品和监管严格的医疗领域提供品类丰富的产品。旗下的成熟产品线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 xml:space="preserve"> 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>–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 xml:space="preserve"> 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>热塑宝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 xml:space="preserve"> (THERMOLAST</w:t>
      </w:r>
      <w:r w:rsidRPr="007572A8">
        <w:rPr>
          <w:rFonts w:ascii="Arial" w:eastAsia="SimHei" w:hAnsi="Arial" w:cs="Arial" w:hint="eastAsia"/>
          <w:sz w:val="20"/>
          <w:szCs w:val="20"/>
          <w:vertAlign w:val="superscript"/>
          <w:lang w:eastAsia="zh-CN"/>
        </w:rPr>
        <w:t>®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>)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>、</w:t>
      </w:r>
      <w:proofErr w:type="gramStart"/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>科柔宝</w:t>
      </w:r>
      <w:proofErr w:type="gramEnd"/>
      <w:r w:rsidRPr="00EF4369">
        <w:rPr>
          <w:rFonts w:ascii="Calibri" w:eastAsia="SimHei" w:hAnsi="Calibri" w:cs="Calibri"/>
          <w:sz w:val="20"/>
          <w:szCs w:val="20"/>
          <w:lang w:eastAsia="zh-CN"/>
        </w:rPr>
        <w:t>®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 xml:space="preserve"> (COPEC</w:t>
      </w:r>
      <w:r w:rsidRPr="007572A8">
        <w:rPr>
          <w:rFonts w:ascii="Arial" w:eastAsia="SimHei" w:hAnsi="Arial" w:cs="Arial" w:hint="eastAsia"/>
          <w:sz w:val="20"/>
          <w:szCs w:val="20"/>
          <w:vertAlign w:val="superscript"/>
          <w:lang w:eastAsia="zh-CN"/>
        </w:rPr>
        <w:t>®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>)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>、高温宝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 xml:space="preserve"> (HIPEX</w:t>
      </w:r>
      <w:r w:rsidRPr="007572A8">
        <w:rPr>
          <w:rFonts w:ascii="Arial" w:eastAsia="SimHei" w:hAnsi="Arial" w:cs="Arial" w:hint="eastAsia"/>
          <w:sz w:val="20"/>
          <w:szCs w:val="20"/>
          <w:vertAlign w:val="superscript"/>
          <w:lang w:eastAsia="zh-CN"/>
        </w:rPr>
        <w:t>®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 xml:space="preserve">) 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>、尼塑宝</w:t>
      </w:r>
      <w:r w:rsidRPr="00EF4369">
        <w:rPr>
          <w:rFonts w:ascii="Calibri" w:eastAsia="SimHei" w:hAnsi="Calibri" w:cs="Calibri"/>
          <w:sz w:val="20"/>
          <w:szCs w:val="20"/>
          <w:lang w:eastAsia="zh-CN"/>
        </w:rPr>
        <w:t>®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 xml:space="preserve"> (For Tec E</w:t>
      </w:r>
      <w:r w:rsidRPr="007572A8">
        <w:rPr>
          <w:rFonts w:ascii="Arial" w:eastAsia="SimHei" w:hAnsi="Arial" w:cs="Arial" w:hint="eastAsia"/>
          <w:sz w:val="20"/>
          <w:szCs w:val="20"/>
          <w:vertAlign w:val="superscript"/>
          <w:lang w:eastAsia="zh-CN"/>
        </w:rPr>
        <w:t>®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 xml:space="preserve">) 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>和</w:t>
      </w:r>
      <w:proofErr w:type="gramStart"/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>凯柏胶宝</w:t>
      </w:r>
      <w:proofErr w:type="gramEnd"/>
      <w:r w:rsidRPr="00EF4369">
        <w:rPr>
          <w:rFonts w:ascii="Calibri" w:eastAsia="SimHei" w:hAnsi="Calibri" w:cs="Calibri"/>
          <w:sz w:val="20"/>
          <w:szCs w:val="20"/>
          <w:lang w:eastAsia="zh-CN"/>
        </w:rPr>
        <w:t>®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 xml:space="preserve"> R (THERMOLAST</w:t>
      </w:r>
      <w:r w:rsidRPr="007572A8">
        <w:rPr>
          <w:rFonts w:ascii="Arial" w:eastAsia="SimHei" w:hAnsi="Arial" w:cs="Arial" w:hint="eastAsia"/>
          <w:sz w:val="20"/>
          <w:szCs w:val="20"/>
          <w:vertAlign w:val="superscript"/>
          <w:lang w:eastAsia="zh-CN"/>
        </w:rPr>
        <w:t>®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 xml:space="preserve"> R)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>，通过采用注塑或挤出工艺，为各行各业的制造商带来出众的加工和产品设计优势。我司拥有卓越的创新能力和全球客户导向，能够为客户提供定制产品解决方案和可靠的配套服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lastRenderedPageBreak/>
        <w:t>务。公司在德国的总部经过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 xml:space="preserve"> ISO 50001 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>认证，全球所有基地均已取得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 xml:space="preserve"> ISO 9001 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>和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 xml:space="preserve"> ISO 14001 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>认证。</w:t>
      </w:r>
    </w:p>
    <w:sectPr w:rsidR="0029566D" w:rsidSect="00C915FA">
      <w:headerReference w:type="default" r:id="rId38"/>
      <w:headerReference w:type="first" r:id="rId39"/>
      <w:footerReference w:type="first" r:id="rId40"/>
      <w:pgSz w:w="11907" w:h="16840" w:code="9"/>
      <w:pgMar w:top="2268" w:right="1843" w:bottom="1276" w:left="1701" w:header="680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137815" w14:textId="77777777" w:rsidR="00457874" w:rsidRDefault="00457874" w:rsidP="00784C57">
      <w:pPr>
        <w:spacing w:after="0" w:line="240" w:lineRule="auto"/>
      </w:pPr>
      <w:r>
        <w:separator/>
      </w:r>
    </w:p>
  </w:endnote>
  <w:endnote w:type="continuationSeparator" w:id="0">
    <w:p w14:paraId="25D1E675" w14:textId="77777777" w:rsidR="00457874" w:rsidRDefault="00457874" w:rsidP="00784C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B14F7E" w14:textId="24073D7D" w:rsidR="008D6B76" w:rsidRPr="00073D11" w:rsidRDefault="00335FB2" w:rsidP="008D6B76">
    <w:pPr>
      <w:autoSpaceDE w:val="0"/>
      <w:autoSpaceDN w:val="0"/>
      <w:adjustRightInd w:val="0"/>
      <w:spacing w:after="0" w:line="240" w:lineRule="auto"/>
      <w:rPr>
        <w:rFonts w:ascii="Arial" w:hAnsi="Arial" w:cs="Arial"/>
        <w:i/>
        <w:iCs/>
        <w:sz w:val="16"/>
        <w:szCs w:val="16"/>
        <w:lang w:bidi="ar-SA"/>
      </w:rPr>
    </w:pPr>
    <w:r>
      <w:rPr>
        <w:rFonts w:ascii="Arial" w:hAnsi="Arial" w:cs="Arial"/>
        <w:b/>
        <w:noProof/>
        <w:sz w:val="24"/>
        <w:szCs w:val="24"/>
        <w:lang w:val="en-MY" w:eastAsia="en-MY" w:bidi="ar-SA"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44CEAB4B" wp14:editId="478E2FA4">
              <wp:simplePos x="0" y="0"/>
              <wp:positionH relativeFrom="column">
                <wp:posOffset>4350385</wp:posOffset>
              </wp:positionH>
              <wp:positionV relativeFrom="paragraph">
                <wp:posOffset>-2896870</wp:posOffset>
              </wp:positionV>
              <wp:extent cx="1885950" cy="2435225"/>
              <wp:effectExtent l="0" t="0" r="0" b="3175"/>
              <wp:wrapNone/>
              <wp:docPr id="191987580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85950" cy="2435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FEA8EBA" w14:textId="77777777" w:rsidR="00335FB2" w:rsidRPr="002316B5" w:rsidRDefault="00335FB2" w:rsidP="00335FB2">
                          <w:pPr>
                            <w:pStyle w:val="Header"/>
                            <w:rPr>
                              <w:rFonts w:ascii="SimHei" w:eastAsia="SimHei" w:hAnsi="SimHei" w:cs="Arial"/>
                              <w:b/>
                              <w:sz w:val="16"/>
                              <w:szCs w:val="16"/>
                              <w:lang w:eastAsia="zh-CN"/>
                            </w:rPr>
                          </w:pPr>
                          <w:r w:rsidRPr="002316B5">
                            <w:rPr>
                              <w:rFonts w:ascii="SimHei" w:eastAsia="SimHei" w:hAnsi="SimHei" w:hint="eastAsia"/>
                              <w:b/>
                              <w:sz w:val="16"/>
                              <w:lang w:eastAsia="zh-CN"/>
                            </w:rPr>
                            <w:t>媒体联系人</w:t>
                          </w:r>
                        </w:p>
                        <w:p w14:paraId="44726F2E" w14:textId="77777777" w:rsidR="00335FB2" w:rsidRPr="00073D11" w:rsidRDefault="00335FB2" w:rsidP="00335FB2">
                          <w:pPr>
                            <w:pStyle w:val="Header"/>
                            <w:spacing w:line="120" w:lineRule="exact"/>
                            <w:rPr>
                              <w:rFonts w:ascii="Arial" w:hAnsi="Arial" w:cs="Arial"/>
                              <w:sz w:val="16"/>
                              <w:szCs w:val="16"/>
                              <w:lang w:eastAsia="zh-CN"/>
                            </w:rPr>
                          </w:pPr>
                        </w:p>
                        <w:p w14:paraId="752009FB" w14:textId="77777777" w:rsidR="00335FB2" w:rsidRDefault="00335FB2" w:rsidP="00335FB2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  <w:lang w:eastAsia="zh-CN"/>
                            </w:rPr>
                          </w:pPr>
                        </w:p>
                        <w:p w14:paraId="692BCCF4" w14:textId="77777777" w:rsidR="00335FB2" w:rsidRDefault="00335FB2" w:rsidP="00335FB2">
                          <w:pPr>
                            <w:pStyle w:val="BodyTextIndent"/>
                            <w:ind w:left="0"/>
                            <w:rPr>
                              <w:i w:val="0"/>
                              <w:sz w:val="16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i w:val="0"/>
                              <w:sz w:val="16"/>
                              <w:lang w:eastAsia="zh-CN"/>
                            </w:rPr>
                            <w:t>Marlen Sittner</w:t>
                          </w:r>
                        </w:p>
                        <w:p w14:paraId="5062A6B3" w14:textId="77777777" w:rsidR="00335FB2" w:rsidRPr="002316B5" w:rsidRDefault="00335FB2" w:rsidP="00335FB2">
                          <w:pPr>
                            <w:pStyle w:val="BodyTextIndent"/>
                            <w:ind w:left="0"/>
                            <w:rPr>
                              <w:rFonts w:ascii="SimHei" w:eastAsia="SimHei" w:hAnsi="SimHei"/>
                              <w:i w:val="0"/>
                              <w:sz w:val="16"/>
                              <w:szCs w:val="16"/>
                              <w:lang w:eastAsia="zh-CN"/>
                            </w:rPr>
                          </w:pPr>
                          <w:r w:rsidRPr="002316B5">
                            <w:rPr>
                              <w:rFonts w:ascii="SimHei" w:eastAsia="SimHei" w:hAnsi="SimHei" w:hint="eastAsia"/>
                              <w:i w:val="0"/>
                              <w:sz w:val="16"/>
                              <w:lang w:eastAsia="zh-CN"/>
                            </w:rPr>
                            <w:t>数字营销主管</w:t>
                          </w:r>
                        </w:p>
                        <w:p w14:paraId="73A1F6BE" w14:textId="77777777" w:rsidR="00335FB2" w:rsidRPr="002316B5" w:rsidRDefault="00335FB2" w:rsidP="00335FB2">
                          <w:pPr>
                            <w:pStyle w:val="BodyTextIndent"/>
                            <w:ind w:left="0"/>
                            <w:rPr>
                              <w:rFonts w:ascii="SimHei" w:eastAsia="SimHei" w:hAnsi="SimHei"/>
                              <w:i w:val="0"/>
                              <w:sz w:val="16"/>
                              <w:szCs w:val="16"/>
                              <w:lang w:eastAsia="zh-CN"/>
                            </w:rPr>
                          </w:pPr>
                          <w:r w:rsidRPr="002316B5">
                            <w:rPr>
                              <w:rFonts w:ascii="SimHei" w:eastAsia="SimHei" w:hAnsi="SimHei" w:hint="eastAsia"/>
                              <w:i w:val="0"/>
                              <w:sz w:val="16"/>
                              <w:lang w:eastAsia="zh-CN"/>
                            </w:rPr>
                            <w:t>团队企业传讯部</w:t>
                          </w:r>
                        </w:p>
                        <w:p w14:paraId="2783CF6F" w14:textId="77777777" w:rsidR="00335FB2" w:rsidRPr="002316B5" w:rsidRDefault="00335FB2" w:rsidP="00335FB2">
                          <w:pPr>
                            <w:pStyle w:val="BodyTextIndent"/>
                            <w:ind w:left="0"/>
                            <w:rPr>
                              <w:i w:val="0"/>
                              <w:sz w:val="16"/>
                              <w:szCs w:val="16"/>
                              <w:lang w:eastAsia="zh-CN"/>
                            </w:rPr>
                          </w:pPr>
                          <w:r w:rsidRPr="002316B5">
                            <w:rPr>
                              <w:rFonts w:ascii="SimHei" w:eastAsia="SimHei" w:hAnsi="SimHei" w:hint="eastAsia"/>
                              <w:i w:val="0"/>
                              <w:sz w:val="16"/>
                              <w:lang w:eastAsia="zh-CN"/>
                            </w:rPr>
                            <w:t>电话：</w:t>
                          </w:r>
                          <w:r w:rsidRPr="002316B5">
                            <w:rPr>
                              <w:i w:val="0"/>
                              <w:sz w:val="16"/>
                              <w:lang w:eastAsia="zh-CN"/>
                            </w:rPr>
                            <w:t>+49 8638 9810-272</w:t>
                          </w:r>
                        </w:p>
                        <w:p w14:paraId="06B9AB45" w14:textId="77777777" w:rsidR="00335FB2" w:rsidRPr="002316B5" w:rsidRDefault="00335FB2" w:rsidP="00335FB2">
                          <w:pPr>
                            <w:pStyle w:val="Header"/>
                            <w:spacing w:line="360" w:lineRule="auto"/>
                            <w:rPr>
                              <w:rFonts w:ascii="Arial" w:eastAsia="SimSun" w:hAnsi="Arial" w:cs="Arial"/>
                              <w:sz w:val="16"/>
                              <w:szCs w:val="16"/>
                              <w:lang w:eastAsia="zh-CN"/>
                            </w:rPr>
                          </w:pPr>
                          <w:hyperlink r:id="rId1" w:history="1">
                            <w:r w:rsidRPr="002316B5">
                              <w:rPr>
                                <w:rStyle w:val="Hyperlink"/>
                                <w:rFonts w:ascii="Arial" w:eastAsia="SimSun" w:hAnsi="Arial" w:cs="Arial"/>
                                <w:sz w:val="16"/>
                                <w:lang w:eastAsia="zh-CN"/>
                              </w:rPr>
                              <w:t>marlen.sittner@kraiburg-tpe.com</w:t>
                            </w:r>
                          </w:hyperlink>
                        </w:p>
                        <w:p w14:paraId="1BEC36A8" w14:textId="77777777" w:rsidR="00335FB2" w:rsidRPr="002316B5" w:rsidRDefault="00335FB2" w:rsidP="00335FB2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  <w:lang w:eastAsia="zh-CN"/>
                            </w:rPr>
                          </w:pPr>
                        </w:p>
                        <w:p w14:paraId="4FF99489" w14:textId="77777777" w:rsidR="00335FB2" w:rsidRPr="002316B5" w:rsidRDefault="00335FB2" w:rsidP="00335FB2">
                          <w:pPr>
                            <w:pStyle w:val="BodyTextIndent"/>
                            <w:ind w:left="0"/>
                            <w:rPr>
                              <w:rFonts w:ascii="SimHei" w:eastAsia="SimHei" w:hAnsi="SimHei"/>
                              <w:bCs/>
                              <w:sz w:val="16"/>
                              <w:szCs w:val="16"/>
                              <w:lang w:eastAsia="zh-CN"/>
                            </w:rPr>
                          </w:pPr>
                          <w:r w:rsidRPr="002316B5">
                            <w:rPr>
                              <w:rFonts w:ascii="SimHei" w:eastAsia="SimHei" w:hAnsi="SimHei" w:hint="eastAsia"/>
                              <w:sz w:val="16"/>
                              <w:lang w:eastAsia="zh-CN"/>
                            </w:rPr>
                            <w:t>亚太地区</w:t>
                          </w:r>
                        </w:p>
                        <w:p w14:paraId="34C42CE1" w14:textId="77777777" w:rsidR="00335FB2" w:rsidRPr="00607EE4" w:rsidRDefault="00335FB2" w:rsidP="00335FB2">
                          <w:pPr>
                            <w:pStyle w:val="Header"/>
                            <w:spacing w:line="360" w:lineRule="auto"/>
                            <w:rPr>
                              <w:rFonts w:ascii="Arial" w:eastAsia="SimSun" w:hAnsi="Arial" w:cs="Arial"/>
                              <w:bCs/>
                              <w:iCs/>
                              <w:sz w:val="16"/>
                              <w:szCs w:val="16"/>
                              <w:lang w:eastAsia="zh-CN"/>
                            </w:rPr>
                          </w:pPr>
                          <w:r>
                            <w:rPr>
                              <w:rFonts w:ascii="Arial" w:eastAsia="SimSun" w:hAnsi="Arial" w:hint="eastAsia"/>
                              <w:sz w:val="16"/>
                              <w:lang w:eastAsia="zh-CN"/>
                            </w:rPr>
                            <w:t>Bridget Ngang</w:t>
                          </w:r>
                        </w:p>
                        <w:p w14:paraId="64FA76CC" w14:textId="77777777" w:rsidR="00335FB2" w:rsidRPr="002316B5" w:rsidRDefault="00335FB2" w:rsidP="00335FB2">
                          <w:pPr>
                            <w:pStyle w:val="Header"/>
                            <w:spacing w:line="360" w:lineRule="auto"/>
                            <w:rPr>
                              <w:rFonts w:ascii="SimHei" w:eastAsia="SimHei" w:hAnsi="SimHei" w:cs="Arial"/>
                              <w:bCs/>
                              <w:iCs/>
                              <w:sz w:val="16"/>
                              <w:szCs w:val="16"/>
                              <w:lang w:eastAsia="zh-CN"/>
                            </w:rPr>
                          </w:pPr>
                          <w:r w:rsidRPr="002316B5">
                            <w:rPr>
                              <w:rFonts w:ascii="SimHei" w:eastAsia="SimHei" w:hAnsi="SimHei" w:hint="eastAsia"/>
                              <w:sz w:val="16"/>
                              <w:lang w:eastAsia="zh-CN"/>
                            </w:rPr>
                            <w:t>亚太区营销经理</w:t>
                          </w:r>
                        </w:p>
                        <w:p w14:paraId="77AC5FC0" w14:textId="77777777" w:rsidR="00335FB2" w:rsidRPr="002316B5" w:rsidRDefault="00335FB2" w:rsidP="00335FB2">
                          <w:pPr>
                            <w:pStyle w:val="Header"/>
                            <w:spacing w:line="360" w:lineRule="auto"/>
                            <w:rPr>
                              <w:rFonts w:ascii="Arial" w:eastAsia="SimSun" w:hAnsi="Arial" w:cs="Arial"/>
                              <w:bCs/>
                              <w:iCs/>
                              <w:sz w:val="16"/>
                              <w:szCs w:val="16"/>
                              <w:lang w:eastAsia="zh-CN"/>
                            </w:rPr>
                          </w:pPr>
                          <w:r w:rsidRPr="002316B5">
                            <w:rPr>
                              <w:rFonts w:ascii="SimHei" w:eastAsia="SimHei" w:hAnsi="SimHei" w:hint="eastAsia"/>
                              <w:sz w:val="16"/>
                              <w:lang w:eastAsia="zh-CN"/>
                            </w:rPr>
                            <w:t>电话：</w:t>
                          </w:r>
                          <w:r w:rsidRPr="002316B5">
                            <w:rPr>
                              <w:rFonts w:ascii="Arial" w:eastAsia="SimSun" w:hAnsi="Arial" w:cs="Arial"/>
                              <w:sz w:val="16"/>
                              <w:lang w:eastAsia="zh-CN"/>
                            </w:rPr>
                            <w:t>+603 9545 6301</w:t>
                          </w:r>
                        </w:p>
                        <w:p w14:paraId="2AE23B51" w14:textId="77777777" w:rsidR="00335FB2" w:rsidRPr="002316B5" w:rsidRDefault="00335FB2" w:rsidP="00335FB2">
                          <w:pPr>
                            <w:pStyle w:val="Header"/>
                            <w:spacing w:line="360" w:lineRule="auto"/>
                            <w:rPr>
                              <w:rFonts w:ascii="Arial" w:eastAsia="SimSun" w:hAnsi="Arial" w:cs="Arial"/>
                              <w:bCs/>
                              <w:iCs/>
                              <w:sz w:val="16"/>
                              <w:szCs w:val="16"/>
                              <w:lang w:eastAsia="zh-CN"/>
                            </w:rPr>
                          </w:pPr>
                          <w:hyperlink r:id="rId2" w:history="1">
                            <w:r w:rsidRPr="002316B5">
                              <w:rPr>
                                <w:rStyle w:val="Hyperlink"/>
                                <w:rFonts w:ascii="Arial" w:eastAsia="SimSun" w:hAnsi="Arial" w:cs="Arial"/>
                                <w:sz w:val="16"/>
                                <w:lang w:eastAsia="zh-CN"/>
                              </w:rPr>
                              <w:t>bridget.ngang@kraiburg-tpe.com</w:t>
                            </w:r>
                          </w:hyperlink>
                        </w:p>
                        <w:p w14:paraId="440A61ED" w14:textId="77777777" w:rsidR="00335FB2" w:rsidRPr="001E1888" w:rsidRDefault="00335FB2" w:rsidP="00335FB2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</w:rPr>
                          </w:pPr>
                        </w:p>
                        <w:p w14:paraId="5D5B9038" w14:textId="77777777" w:rsidR="00335FB2" w:rsidRPr="001E1888" w:rsidRDefault="00335FB2" w:rsidP="00335FB2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</w:rPr>
                          </w:pPr>
                        </w:p>
                        <w:p w14:paraId="1CB8AD5B" w14:textId="77777777" w:rsidR="00335FB2" w:rsidRPr="001E1888" w:rsidRDefault="00335FB2" w:rsidP="00335FB2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</w:rPr>
                          </w:pPr>
                        </w:p>
                        <w:p w14:paraId="73DF3CF2" w14:textId="77777777" w:rsidR="00335FB2" w:rsidRPr="001E1888" w:rsidRDefault="00335FB2" w:rsidP="00335FB2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</w:rPr>
                          </w:pPr>
                        </w:p>
                        <w:p w14:paraId="5631F54B" w14:textId="77777777" w:rsidR="00335FB2" w:rsidRPr="001E1888" w:rsidRDefault="00335FB2" w:rsidP="00335FB2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</w:rPr>
                          </w:pPr>
                        </w:p>
                        <w:p w14:paraId="559C0EF1" w14:textId="77777777" w:rsidR="00335FB2" w:rsidRPr="001E1888" w:rsidRDefault="00335FB2" w:rsidP="00335FB2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</w:rPr>
                          </w:pPr>
                        </w:p>
                        <w:p w14:paraId="5EF62571" w14:textId="77777777" w:rsidR="00335FB2" w:rsidRPr="001E1888" w:rsidRDefault="00335FB2" w:rsidP="00335FB2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0" rIns="9144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4CEAB4B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342.55pt;margin-top:-228.1pt;width:148.5pt;height:191.7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" stroked="f">
              <v:textbox inset=",0,,0">
                <w:txbxContent>
                  <w:p w14:paraId="5FEA8EBA" w14:textId="77777777" w:rsidR="00335FB2" w:rsidRPr="002316B5" w:rsidRDefault="00335FB2" w:rsidP="00335FB2">
                    <w:pPr>
                      <w:pStyle w:val="Header"/>
                      <w:rPr>
                        <w:rFonts w:ascii="SimHei" w:eastAsia="SimHei" w:hAnsi="SimHei" w:cs="Arial"/>
                        <w:b/>
                        <w:sz w:val="16"/>
                        <w:szCs w:val="16"/>
                        <w:lang w:eastAsia="zh-CN"/>
                      </w:rPr>
                    </w:pPr>
                    <w:r w:rsidRPr="002316B5">
                      <w:rPr>
                        <w:rFonts w:ascii="SimHei" w:eastAsia="SimHei" w:hAnsi="SimHei" w:hint="eastAsia"/>
                        <w:b/>
                        <w:sz w:val="16"/>
                        <w:lang w:eastAsia="zh-CN"/>
                      </w:rPr>
                      <w:t>媒体联系人</w:t>
                    </w:r>
                  </w:p>
                  <w:p w14:paraId="44726F2E" w14:textId="77777777" w:rsidR="00335FB2" w:rsidRPr="00073D11" w:rsidRDefault="00335FB2" w:rsidP="00335FB2">
                    <w:pPr>
                      <w:pStyle w:val="Header"/>
                      <w:spacing w:line="120" w:lineRule="exact"/>
                      <w:rPr>
                        <w:rFonts w:ascii="Arial" w:hAnsi="Arial" w:cs="Arial"/>
                        <w:sz w:val="16"/>
                        <w:szCs w:val="16"/>
                        <w:lang w:eastAsia="zh-CN"/>
                      </w:rPr>
                    </w:pPr>
                  </w:p>
                  <w:p w14:paraId="752009FB" w14:textId="77777777" w:rsidR="00335FB2" w:rsidRDefault="00335FB2" w:rsidP="00335FB2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  <w:lang w:eastAsia="zh-CN"/>
                      </w:rPr>
                    </w:pPr>
                  </w:p>
                  <w:p w14:paraId="692BCCF4" w14:textId="77777777" w:rsidR="00335FB2" w:rsidRDefault="00335FB2" w:rsidP="00335FB2">
                    <w:pPr>
                      <w:pStyle w:val="BodyTextIndent"/>
                      <w:ind w:left="0"/>
                      <w:rPr>
                        <w:i w:val="0"/>
                        <w:sz w:val="16"/>
                        <w:lang w:eastAsia="zh-CN"/>
                      </w:rPr>
                    </w:pPr>
                    <w:r>
                      <w:rPr>
                        <w:rFonts w:hint="eastAsia"/>
                        <w:i w:val="0"/>
                        <w:sz w:val="16"/>
                        <w:lang w:eastAsia="zh-CN"/>
                      </w:rPr>
                      <w:t>Marlen Sittner</w:t>
                    </w:r>
                  </w:p>
                  <w:p w14:paraId="5062A6B3" w14:textId="77777777" w:rsidR="00335FB2" w:rsidRPr="002316B5" w:rsidRDefault="00335FB2" w:rsidP="00335FB2">
                    <w:pPr>
                      <w:pStyle w:val="BodyTextIndent"/>
                      <w:ind w:left="0"/>
                      <w:rPr>
                        <w:rFonts w:ascii="SimHei" w:eastAsia="SimHei" w:hAnsi="SimHei"/>
                        <w:i w:val="0"/>
                        <w:sz w:val="16"/>
                        <w:szCs w:val="16"/>
                        <w:lang w:eastAsia="zh-CN"/>
                      </w:rPr>
                    </w:pPr>
                    <w:r w:rsidRPr="002316B5">
                      <w:rPr>
                        <w:rFonts w:ascii="SimHei" w:eastAsia="SimHei" w:hAnsi="SimHei" w:hint="eastAsia"/>
                        <w:i w:val="0"/>
                        <w:sz w:val="16"/>
                        <w:lang w:eastAsia="zh-CN"/>
                      </w:rPr>
                      <w:t>数字营销主管</w:t>
                    </w:r>
                  </w:p>
                  <w:p w14:paraId="73A1F6BE" w14:textId="77777777" w:rsidR="00335FB2" w:rsidRPr="002316B5" w:rsidRDefault="00335FB2" w:rsidP="00335FB2">
                    <w:pPr>
                      <w:pStyle w:val="BodyTextIndent"/>
                      <w:ind w:left="0"/>
                      <w:rPr>
                        <w:rFonts w:ascii="SimHei" w:eastAsia="SimHei" w:hAnsi="SimHei"/>
                        <w:i w:val="0"/>
                        <w:sz w:val="16"/>
                        <w:szCs w:val="16"/>
                        <w:lang w:eastAsia="zh-CN"/>
                      </w:rPr>
                    </w:pPr>
                    <w:r w:rsidRPr="002316B5">
                      <w:rPr>
                        <w:rFonts w:ascii="SimHei" w:eastAsia="SimHei" w:hAnsi="SimHei" w:hint="eastAsia"/>
                        <w:i w:val="0"/>
                        <w:sz w:val="16"/>
                        <w:lang w:eastAsia="zh-CN"/>
                      </w:rPr>
                      <w:t>团队企业传讯部</w:t>
                    </w:r>
                  </w:p>
                  <w:p w14:paraId="2783CF6F" w14:textId="77777777" w:rsidR="00335FB2" w:rsidRPr="002316B5" w:rsidRDefault="00335FB2" w:rsidP="00335FB2">
                    <w:pPr>
                      <w:pStyle w:val="BodyTextIndent"/>
                      <w:ind w:left="0"/>
                      <w:rPr>
                        <w:i w:val="0"/>
                        <w:sz w:val="16"/>
                        <w:szCs w:val="16"/>
                        <w:lang w:eastAsia="zh-CN"/>
                      </w:rPr>
                    </w:pPr>
                    <w:r w:rsidRPr="002316B5">
                      <w:rPr>
                        <w:rFonts w:ascii="SimHei" w:eastAsia="SimHei" w:hAnsi="SimHei" w:hint="eastAsia"/>
                        <w:i w:val="0"/>
                        <w:sz w:val="16"/>
                        <w:lang w:eastAsia="zh-CN"/>
                      </w:rPr>
                      <w:t>电话：</w:t>
                    </w:r>
                    <w:r w:rsidRPr="002316B5">
                      <w:rPr>
                        <w:i w:val="0"/>
                        <w:sz w:val="16"/>
                        <w:lang w:eastAsia="zh-CN"/>
                      </w:rPr>
                      <w:t>+49 8638 9810-272</w:t>
                    </w:r>
                  </w:p>
                  <w:p w14:paraId="06B9AB45" w14:textId="77777777" w:rsidR="00335FB2" w:rsidRPr="002316B5" w:rsidRDefault="00335FB2" w:rsidP="00335FB2">
                    <w:pPr>
                      <w:pStyle w:val="Header"/>
                      <w:spacing w:line="360" w:lineRule="auto"/>
                      <w:rPr>
                        <w:rFonts w:ascii="Arial" w:eastAsia="SimSun" w:hAnsi="Arial" w:cs="Arial"/>
                        <w:sz w:val="16"/>
                        <w:szCs w:val="16"/>
                        <w:lang w:eastAsia="zh-CN"/>
                      </w:rPr>
                    </w:pPr>
                    <w:hyperlink r:id="rId3" w:history="1">
                      <w:r w:rsidRPr="002316B5">
                        <w:rPr>
                          <w:rStyle w:val="Hyperlink"/>
                          <w:rFonts w:ascii="Arial" w:eastAsia="SimSun" w:hAnsi="Arial" w:cs="Arial"/>
                          <w:sz w:val="16"/>
                          <w:lang w:eastAsia="zh-CN"/>
                        </w:rPr>
                        <w:t>marlen.sittner@kraiburg-tpe.com</w:t>
                      </w:r>
                    </w:hyperlink>
                  </w:p>
                  <w:p w14:paraId="1BEC36A8" w14:textId="77777777" w:rsidR="00335FB2" w:rsidRPr="002316B5" w:rsidRDefault="00335FB2" w:rsidP="00335FB2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  <w:lang w:eastAsia="zh-CN"/>
                      </w:rPr>
                    </w:pPr>
                  </w:p>
                  <w:p w14:paraId="4FF99489" w14:textId="77777777" w:rsidR="00335FB2" w:rsidRPr="002316B5" w:rsidRDefault="00335FB2" w:rsidP="00335FB2">
                    <w:pPr>
                      <w:pStyle w:val="BodyTextIndent"/>
                      <w:ind w:left="0"/>
                      <w:rPr>
                        <w:rFonts w:ascii="SimHei" w:eastAsia="SimHei" w:hAnsi="SimHei"/>
                        <w:bCs/>
                        <w:sz w:val="16"/>
                        <w:szCs w:val="16"/>
                        <w:lang w:eastAsia="zh-CN"/>
                      </w:rPr>
                    </w:pPr>
                    <w:r w:rsidRPr="002316B5">
                      <w:rPr>
                        <w:rFonts w:ascii="SimHei" w:eastAsia="SimHei" w:hAnsi="SimHei" w:hint="eastAsia"/>
                        <w:sz w:val="16"/>
                        <w:lang w:eastAsia="zh-CN"/>
                      </w:rPr>
                      <w:t>亚太地区</w:t>
                    </w:r>
                  </w:p>
                  <w:p w14:paraId="34C42CE1" w14:textId="77777777" w:rsidR="00335FB2" w:rsidRPr="00607EE4" w:rsidRDefault="00335FB2" w:rsidP="00335FB2">
                    <w:pPr>
                      <w:pStyle w:val="Header"/>
                      <w:spacing w:line="360" w:lineRule="auto"/>
                      <w:rPr>
                        <w:rFonts w:ascii="Arial" w:eastAsia="SimSun" w:hAnsi="Arial" w:cs="Arial"/>
                        <w:bCs/>
                        <w:iCs/>
                        <w:sz w:val="16"/>
                        <w:szCs w:val="16"/>
                        <w:lang w:eastAsia="zh-CN"/>
                      </w:rPr>
                    </w:pPr>
                    <w:r>
                      <w:rPr>
                        <w:rFonts w:ascii="Arial" w:eastAsia="SimSun" w:hAnsi="Arial" w:hint="eastAsia"/>
                        <w:sz w:val="16"/>
                        <w:lang w:eastAsia="zh-CN"/>
                      </w:rPr>
                      <w:t>Bridget Ngang</w:t>
                    </w:r>
                  </w:p>
                  <w:p w14:paraId="64FA76CC" w14:textId="77777777" w:rsidR="00335FB2" w:rsidRPr="002316B5" w:rsidRDefault="00335FB2" w:rsidP="00335FB2">
                    <w:pPr>
                      <w:pStyle w:val="Header"/>
                      <w:spacing w:line="360" w:lineRule="auto"/>
                      <w:rPr>
                        <w:rFonts w:ascii="SimHei" w:eastAsia="SimHei" w:hAnsi="SimHei" w:cs="Arial"/>
                        <w:bCs/>
                        <w:iCs/>
                        <w:sz w:val="16"/>
                        <w:szCs w:val="16"/>
                        <w:lang w:eastAsia="zh-CN"/>
                      </w:rPr>
                    </w:pPr>
                    <w:r w:rsidRPr="002316B5">
                      <w:rPr>
                        <w:rFonts w:ascii="SimHei" w:eastAsia="SimHei" w:hAnsi="SimHei" w:hint="eastAsia"/>
                        <w:sz w:val="16"/>
                        <w:lang w:eastAsia="zh-CN"/>
                      </w:rPr>
                      <w:t>亚太区营销经理</w:t>
                    </w:r>
                  </w:p>
                  <w:p w14:paraId="77AC5FC0" w14:textId="77777777" w:rsidR="00335FB2" w:rsidRPr="002316B5" w:rsidRDefault="00335FB2" w:rsidP="00335FB2">
                    <w:pPr>
                      <w:pStyle w:val="Header"/>
                      <w:spacing w:line="360" w:lineRule="auto"/>
                      <w:rPr>
                        <w:rFonts w:ascii="Arial" w:eastAsia="SimSun" w:hAnsi="Arial" w:cs="Arial"/>
                        <w:bCs/>
                        <w:iCs/>
                        <w:sz w:val="16"/>
                        <w:szCs w:val="16"/>
                        <w:lang w:eastAsia="zh-CN"/>
                      </w:rPr>
                    </w:pPr>
                    <w:r w:rsidRPr="002316B5">
                      <w:rPr>
                        <w:rFonts w:ascii="SimHei" w:eastAsia="SimHei" w:hAnsi="SimHei" w:hint="eastAsia"/>
                        <w:sz w:val="16"/>
                        <w:lang w:eastAsia="zh-CN"/>
                      </w:rPr>
                      <w:t>电话：</w:t>
                    </w:r>
                    <w:r w:rsidRPr="002316B5">
                      <w:rPr>
                        <w:rFonts w:ascii="Arial" w:eastAsia="SimSun" w:hAnsi="Arial" w:cs="Arial"/>
                        <w:sz w:val="16"/>
                        <w:lang w:eastAsia="zh-CN"/>
                      </w:rPr>
                      <w:t>+603 9545 6301</w:t>
                    </w:r>
                  </w:p>
                  <w:p w14:paraId="2AE23B51" w14:textId="77777777" w:rsidR="00335FB2" w:rsidRPr="002316B5" w:rsidRDefault="00335FB2" w:rsidP="00335FB2">
                    <w:pPr>
                      <w:pStyle w:val="Header"/>
                      <w:spacing w:line="360" w:lineRule="auto"/>
                      <w:rPr>
                        <w:rFonts w:ascii="Arial" w:eastAsia="SimSun" w:hAnsi="Arial" w:cs="Arial"/>
                        <w:bCs/>
                        <w:iCs/>
                        <w:sz w:val="16"/>
                        <w:szCs w:val="16"/>
                        <w:lang w:eastAsia="zh-CN"/>
                      </w:rPr>
                    </w:pPr>
                    <w:hyperlink r:id="rId4" w:history="1">
                      <w:r w:rsidRPr="002316B5">
                        <w:rPr>
                          <w:rStyle w:val="Hyperlink"/>
                          <w:rFonts w:ascii="Arial" w:eastAsia="SimSun" w:hAnsi="Arial" w:cs="Arial"/>
                          <w:sz w:val="16"/>
                          <w:lang w:eastAsia="zh-CN"/>
                        </w:rPr>
                        <w:t>bridget.ngang@kraiburg-tpe.com</w:t>
                      </w:r>
                    </w:hyperlink>
                  </w:p>
                  <w:p w14:paraId="440A61ED" w14:textId="77777777" w:rsidR="00335FB2" w:rsidRPr="001E1888" w:rsidRDefault="00335FB2" w:rsidP="00335FB2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</w:rPr>
                    </w:pPr>
                  </w:p>
                  <w:p w14:paraId="5D5B9038" w14:textId="77777777" w:rsidR="00335FB2" w:rsidRPr="001E1888" w:rsidRDefault="00335FB2" w:rsidP="00335FB2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</w:rPr>
                    </w:pPr>
                  </w:p>
                  <w:p w14:paraId="1CB8AD5B" w14:textId="77777777" w:rsidR="00335FB2" w:rsidRPr="001E1888" w:rsidRDefault="00335FB2" w:rsidP="00335FB2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</w:rPr>
                    </w:pPr>
                  </w:p>
                  <w:p w14:paraId="73DF3CF2" w14:textId="77777777" w:rsidR="00335FB2" w:rsidRPr="001E1888" w:rsidRDefault="00335FB2" w:rsidP="00335FB2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</w:rPr>
                    </w:pPr>
                  </w:p>
                  <w:p w14:paraId="5631F54B" w14:textId="77777777" w:rsidR="00335FB2" w:rsidRPr="001E1888" w:rsidRDefault="00335FB2" w:rsidP="00335FB2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</w:rPr>
                    </w:pPr>
                  </w:p>
                  <w:p w14:paraId="559C0EF1" w14:textId="77777777" w:rsidR="00335FB2" w:rsidRPr="001E1888" w:rsidRDefault="00335FB2" w:rsidP="00335FB2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</w:rPr>
                    </w:pPr>
                  </w:p>
                  <w:p w14:paraId="5EF62571" w14:textId="77777777" w:rsidR="00335FB2" w:rsidRPr="001E1888" w:rsidRDefault="00335FB2" w:rsidP="00335FB2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B9B7D0" w14:textId="77777777" w:rsidR="00457874" w:rsidRDefault="00457874" w:rsidP="00784C57">
      <w:pPr>
        <w:spacing w:after="0" w:line="240" w:lineRule="auto"/>
      </w:pPr>
      <w:r>
        <w:separator/>
      </w:r>
    </w:p>
  </w:footnote>
  <w:footnote w:type="continuationSeparator" w:id="0">
    <w:p w14:paraId="57AC6B1A" w14:textId="77777777" w:rsidR="00457874" w:rsidRDefault="00457874" w:rsidP="00784C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D6CDA" w14:textId="77777777" w:rsidR="00502615" w:rsidRPr="00C97AAF" w:rsidRDefault="00502615" w:rsidP="00502615">
    <w:pPr>
      <w:pStyle w:val="Header"/>
      <w:tabs>
        <w:tab w:val="clear" w:pos="4703"/>
        <w:tab w:val="clear" w:pos="9406"/>
      </w:tabs>
      <w:spacing w:before="1440"/>
      <w:rPr>
        <w:rFonts w:ascii="Arial" w:hAnsi="Arial" w:cs="Arial"/>
        <w:sz w:val="20"/>
        <w:szCs w:val="20"/>
        <w:lang w:val="de-DE"/>
      </w:rPr>
    </w:pPr>
    <w:r w:rsidRPr="00C97AAF">
      <w:rPr>
        <w:rFonts w:ascii="Arial" w:hAnsi="Arial" w:cs="Arial"/>
        <w:noProof/>
        <w:sz w:val="20"/>
        <w:szCs w:val="20"/>
        <w:lang w:val="en-MY" w:eastAsia="en-MY" w:bidi="ar-SA"/>
      </w:rPr>
      <w:drawing>
        <wp:anchor distT="0" distB="0" distL="114300" distR="114300" simplePos="0" relativeHeight="251658752" behindDoc="0" locked="0" layoutInCell="1" allowOverlap="1" wp14:anchorId="390C39D3" wp14:editId="25132F24">
          <wp:simplePos x="0" y="0"/>
          <wp:positionH relativeFrom="column">
            <wp:posOffset>-394335</wp:posOffset>
          </wp:positionH>
          <wp:positionV relativeFrom="paragraph">
            <wp:posOffset>-95250</wp:posOffset>
          </wp:positionV>
          <wp:extent cx="1619250" cy="882650"/>
          <wp:effectExtent l="19050" t="0" r="0" b="0"/>
          <wp:wrapNone/>
          <wp:docPr id="20" name="Bild 3" descr="KRAIBURG_TPE_Logo_rgb_45m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3" descr="KRAIBURG_TPE_Logo_rgb_45m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9250" cy="882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tbl>
    <w:tblPr>
      <w:tblW w:w="6912" w:type="dxa"/>
      <w:tblLook w:val="04A0" w:firstRow="1" w:lastRow="0" w:firstColumn="1" w:lastColumn="0" w:noHBand="0" w:noVBand="1"/>
    </w:tblPr>
    <w:tblGrid>
      <w:gridCol w:w="6912"/>
    </w:tblGrid>
    <w:tr w:rsidR="00502615" w:rsidRPr="00073D11" w14:paraId="12FEEFFC" w14:textId="77777777" w:rsidTr="00502615">
      <w:tc>
        <w:tcPr>
          <w:tcW w:w="6912" w:type="dxa"/>
        </w:tcPr>
        <w:p w14:paraId="33454637" w14:textId="77777777" w:rsidR="00335FB2" w:rsidRPr="00335FB2" w:rsidRDefault="00335FB2" w:rsidP="00335FB2">
          <w:pPr>
            <w:spacing w:after="0" w:line="360" w:lineRule="auto"/>
            <w:ind w:left="-105"/>
            <w:jc w:val="both"/>
            <w:rPr>
              <w:rFonts w:ascii="Arial" w:eastAsia="SimHei" w:hAnsi="Arial" w:cs="Arial"/>
              <w:b/>
              <w:bCs/>
              <w:color w:val="365F91"/>
              <w:sz w:val="40"/>
              <w:szCs w:val="40"/>
              <w:lang w:eastAsia="zh-CN"/>
            </w:rPr>
          </w:pPr>
          <w:r w:rsidRPr="00335FB2">
            <w:rPr>
              <w:rFonts w:ascii="Arial" w:eastAsia="SimHei" w:hAnsi="Arial" w:cs="Arial"/>
              <w:b/>
              <w:bCs/>
              <w:color w:val="365F91"/>
              <w:sz w:val="40"/>
              <w:szCs w:val="40"/>
              <w:lang w:eastAsia="zh-CN"/>
            </w:rPr>
            <w:t>新闻通讯</w:t>
          </w:r>
        </w:p>
        <w:p w14:paraId="03A3689A" w14:textId="77777777" w:rsidR="00335FB2" w:rsidRPr="00335FB2" w:rsidRDefault="00335FB2" w:rsidP="00335FB2">
          <w:pPr>
            <w:spacing w:after="0" w:line="360" w:lineRule="auto"/>
            <w:ind w:left="-105"/>
            <w:jc w:val="both"/>
            <w:rPr>
              <w:rFonts w:ascii="Arial" w:eastAsia="SimHei" w:hAnsi="Arial" w:cs="Arial"/>
              <w:b/>
              <w:bCs/>
              <w:sz w:val="16"/>
              <w:szCs w:val="16"/>
              <w:lang w:eastAsia="zh-CN"/>
            </w:rPr>
          </w:pPr>
          <w:proofErr w:type="gramStart"/>
          <w:r w:rsidRPr="00335FB2">
            <w:rPr>
              <w:rFonts w:ascii="Arial" w:eastAsia="SimHei" w:hAnsi="Arial" w:cs="Arial"/>
              <w:b/>
              <w:bCs/>
              <w:sz w:val="16"/>
              <w:szCs w:val="16"/>
              <w:lang w:eastAsia="zh-CN"/>
            </w:rPr>
            <w:t>凯柏胶宝</w:t>
          </w:r>
          <w:proofErr w:type="gramEnd"/>
          <w:r w:rsidRPr="00335FB2">
            <w:rPr>
              <w:rFonts w:ascii="Calibri" w:eastAsia="SimHei" w:hAnsi="Calibri" w:cs="Calibri"/>
              <w:b/>
              <w:bCs/>
              <w:sz w:val="16"/>
              <w:szCs w:val="16"/>
              <w:lang w:eastAsia="zh-CN"/>
            </w:rPr>
            <w:t>®</w:t>
          </w:r>
          <w:r>
            <w:rPr>
              <w:rFonts w:ascii="Calibri" w:eastAsia="SimHei" w:hAnsi="Calibri" w:cs="Calibri" w:hint="eastAsia"/>
              <w:b/>
              <w:bCs/>
              <w:sz w:val="16"/>
              <w:szCs w:val="16"/>
              <w:lang w:eastAsia="zh-CN"/>
            </w:rPr>
            <w:t xml:space="preserve"> </w:t>
          </w:r>
          <w:r w:rsidRPr="00335FB2">
            <w:rPr>
              <w:rFonts w:ascii="Arial" w:eastAsia="SimHei" w:hAnsi="Arial" w:cs="Arial"/>
              <w:b/>
              <w:bCs/>
              <w:sz w:val="16"/>
              <w:szCs w:val="16"/>
              <w:lang w:eastAsia="zh-CN"/>
            </w:rPr>
            <w:t>以</w:t>
          </w:r>
          <w:r w:rsidRPr="00335FB2">
            <w:rPr>
              <w:rFonts w:ascii="Arial" w:eastAsia="SimHei" w:hAnsi="Arial" w:cs="Arial"/>
              <w:b/>
              <w:bCs/>
              <w:sz w:val="16"/>
              <w:szCs w:val="16"/>
              <w:lang w:eastAsia="zh-CN"/>
            </w:rPr>
            <w:t>TPE</w:t>
          </w:r>
          <w:r w:rsidRPr="00335FB2">
            <w:rPr>
              <w:rFonts w:ascii="Arial" w:eastAsia="SimHei" w:hAnsi="Arial" w:cs="Arial"/>
              <w:b/>
              <w:bCs/>
              <w:sz w:val="16"/>
              <w:szCs w:val="16"/>
              <w:lang w:eastAsia="zh-CN"/>
            </w:rPr>
            <w:t>材料响应婴儿学步车安全与舒适性需求趋势</w:t>
          </w:r>
        </w:p>
        <w:p w14:paraId="2EF08D66" w14:textId="77777777" w:rsidR="00335FB2" w:rsidRPr="00335FB2" w:rsidRDefault="00335FB2" w:rsidP="00335FB2">
          <w:pPr>
            <w:spacing w:after="0" w:line="360" w:lineRule="auto"/>
            <w:ind w:left="-105"/>
            <w:jc w:val="both"/>
            <w:rPr>
              <w:rFonts w:ascii="Arial" w:eastAsia="SimHei" w:hAnsi="Arial" w:cs="Arial"/>
              <w:b/>
              <w:sz w:val="16"/>
              <w:szCs w:val="16"/>
              <w:lang w:eastAsia="zh-CN"/>
            </w:rPr>
          </w:pPr>
          <w:r w:rsidRPr="00335FB2">
            <w:rPr>
              <w:rFonts w:ascii="Arial" w:eastAsia="SimHei" w:hAnsi="Arial" w:cs="Arial"/>
              <w:b/>
              <w:sz w:val="16"/>
              <w:szCs w:val="16"/>
              <w:lang w:eastAsia="zh-CN"/>
            </w:rPr>
            <w:t>吉隆坡</w:t>
          </w:r>
          <w:r>
            <w:rPr>
              <w:rFonts w:ascii="Arial" w:eastAsia="SimHei" w:hAnsi="Arial" w:cs="Arial" w:hint="eastAsia"/>
              <w:b/>
              <w:sz w:val="16"/>
              <w:szCs w:val="16"/>
              <w:lang w:eastAsia="zh-CN"/>
            </w:rPr>
            <w:t xml:space="preserve"> </w:t>
          </w:r>
          <w:r w:rsidRPr="00335FB2">
            <w:rPr>
              <w:rFonts w:ascii="Arial" w:eastAsia="SimHei" w:hAnsi="Arial" w:cs="Arial"/>
              <w:b/>
              <w:sz w:val="16"/>
              <w:szCs w:val="16"/>
              <w:lang w:eastAsia="zh-CN"/>
            </w:rPr>
            <w:t>，</w:t>
          </w:r>
          <w:r w:rsidRPr="00335FB2">
            <w:rPr>
              <w:rFonts w:ascii="Arial" w:eastAsia="SimHei" w:hAnsi="Arial" w:cs="Arial"/>
              <w:b/>
              <w:sz w:val="16"/>
              <w:szCs w:val="16"/>
              <w:lang w:eastAsia="zh-CN"/>
            </w:rPr>
            <w:t xml:space="preserve"> 2026</w:t>
          </w:r>
          <w:r w:rsidRPr="00335FB2">
            <w:rPr>
              <w:rFonts w:ascii="Arial" w:eastAsia="SimHei" w:hAnsi="Arial" w:cs="Arial"/>
              <w:b/>
              <w:sz w:val="16"/>
              <w:szCs w:val="16"/>
              <w:lang w:eastAsia="zh-CN"/>
            </w:rPr>
            <w:t>年</w:t>
          </w:r>
          <w:r w:rsidRPr="00335FB2">
            <w:rPr>
              <w:rFonts w:ascii="Arial" w:eastAsia="SimHei" w:hAnsi="Arial" w:cs="Arial"/>
              <w:b/>
              <w:sz w:val="16"/>
              <w:szCs w:val="16"/>
              <w:lang w:eastAsia="zh-CN"/>
            </w:rPr>
            <w:t>7</w:t>
          </w:r>
          <w:r w:rsidRPr="00335FB2">
            <w:rPr>
              <w:rFonts w:ascii="Arial" w:eastAsia="SimHei" w:hAnsi="Arial" w:cs="Arial"/>
              <w:b/>
              <w:sz w:val="16"/>
              <w:szCs w:val="16"/>
              <w:lang w:eastAsia="zh-CN"/>
            </w:rPr>
            <w:t>月</w:t>
          </w:r>
        </w:p>
        <w:p w14:paraId="1A56E795" w14:textId="47FEDEDF" w:rsidR="00502615" w:rsidRPr="00335FB2" w:rsidRDefault="00335FB2" w:rsidP="001A6108">
          <w:pPr>
            <w:spacing w:after="0" w:line="360" w:lineRule="auto"/>
            <w:ind w:left="-105"/>
            <w:jc w:val="both"/>
            <w:rPr>
              <w:rFonts w:ascii="Arial" w:eastAsia="SimHei" w:hAnsi="Arial" w:cs="Arial"/>
              <w:b/>
              <w:bCs/>
              <w:sz w:val="16"/>
              <w:szCs w:val="16"/>
              <w:lang w:eastAsia="zh-CN"/>
            </w:rPr>
          </w:pPr>
          <w:r w:rsidRPr="00335FB2">
            <w:rPr>
              <w:rFonts w:ascii="Arial" w:eastAsia="SimHei" w:hAnsi="Arial" w:cs="Arial"/>
              <w:b/>
              <w:sz w:val="16"/>
              <w:szCs w:val="16"/>
              <w:lang w:eastAsia="zh-CN"/>
            </w:rPr>
            <w:t>第</w:t>
          </w:r>
          <w:r w:rsidR="001A6108" w:rsidRPr="00335FB2">
            <w:rPr>
              <w:rFonts w:ascii="Arial" w:eastAsia="SimHei" w:hAnsi="Arial" w:cs="Arial"/>
              <w:b/>
              <w:sz w:val="16"/>
              <w:szCs w:val="16"/>
              <w:lang w:eastAsia="zh-CN"/>
            </w:rPr>
            <w:t xml:space="preserve"> </w:t>
          </w:r>
          <w:r w:rsidR="001A6108" w:rsidRPr="00335FB2">
            <w:rPr>
              <w:rFonts w:ascii="Arial" w:eastAsia="SimHei" w:hAnsi="Arial" w:cs="Arial"/>
              <w:b/>
              <w:bCs/>
              <w:sz w:val="16"/>
              <w:szCs w:val="16"/>
            </w:rPr>
            <w:fldChar w:fldCharType="begin"/>
          </w:r>
          <w:r w:rsidR="001A6108" w:rsidRPr="00335FB2">
            <w:rPr>
              <w:rFonts w:ascii="Arial" w:eastAsia="SimHei" w:hAnsi="Arial" w:cs="Arial"/>
              <w:b/>
              <w:bCs/>
              <w:sz w:val="16"/>
              <w:szCs w:val="16"/>
              <w:lang w:eastAsia="zh-CN"/>
            </w:rPr>
            <w:instrText>PAGE  \* Arabic  \* MERGEFORMAT</w:instrText>
          </w:r>
          <w:r w:rsidR="001A6108" w:rsidRPr="00335FB2">
            <w:rPr>
              <w:rFonts w:ascii="Arial" w:eastAsia="SimHei" w:hAnsi="Arial" w:cs="Arial"/>
              <w:b/>
              <w:bCs/>
              <w:sz w:val="16"/>
              <w:szCs w:val="16"/>
            </w:rPr>
            <w:fldChar w:fldCharType="separate"/>
          </w:r>
          <w:r w:rsidR="004C3E07" w:rsidRPr="00335FB2">
            <w:rPr>
              <w:rFonts w:ascii="Arial" w:eastAsia="SimHei" w:hAnsi="Arial" w:cs="Arial"/>
              <w:b/>
              <w:bCs/>
              <w:noProof/>
              <w:sz w:val="16"/>
              <w:szCs w:val="16"/>
              <w:lang w:eastAsia="zh-CN"/>
            </w:rPr>
            <w:t>2</w:t>
          </w:r>
          <w:r w:rsidR="001A6108" w:rsidRPr="00335FB2">
            <w:rPr>
              <w:rFonts w:ascii="Arial" w:eastAsia="SimHei" w:hAnsi="Arial" w:cs="Arial"/>
              <w:b/>
              <w:bCs/>
              <w:sz w:val="16"/>
              <w:szCs w:val="16"/>
            </w:rPr>
            <w:fldChar w:fldCharType="end"/>
          </w:r>
          <w:r w:rsidR="001A6108" w:rsidRPr="00335FB2">
            <w:rPr>
              <w:rFonts w:ascii="Arial" w:eastAsia="SimHei" w:hAnsi="Arial" w:cs="Arial"/>
              <w:b/>
              <w:sz w:val="16"/>
              <w:szCs w:val="16"/>
              <w:lang w:eastAsia="zh-CN"/>
            </w:rPr>
            <w:t xml:space="preserve"> </w:t>
          </w:r>
          <w:r w:rsidRPr="00335FB2">
            <w:rPr>
              <w:rFonts w:ascii="Arial" w:eastAsia="SimHei" w:hAnsi="Arial" w:cs="Arial"/>
              <w:b/>
              <w:sz w:val="16"/>
              <w:szCs w:val="16"/>
              <w:lang w:eastAsia="zh-CN"/>
            </w:rPr>
            <w:t>页</w:t>
          </w:r>
          <w:r>
            <w:rPr>
              <w:rFonts w:ascii="Arial" w:eastAsia="SimHei" w:hAnsi="Arial" w:cs="Arial" w:hint="eastAsia"/>
              <w:b/>
              <w:sz w:val="16"/>
              <w:szCs w:val="16"/>
              <w:lang w:eastAsia="zh-CN"/>
            </w:rPr>
            <w:t xml:space="preserve"> </w:t>
          </w:r>
          <w:r w:rsidRPr="00335FB2">
            <w:rPr>
              <w:rFonts w:ascii="Arial" w:eastAsia="SimHei" w:hAnsi="Arial" w:cs="Arial"/>
              <w:b/>
              <w:sz w:val="16"/>
              <w:szCs w:val="16"/>
              <w:lang w:eastAsia="zh-CN"/>
            </w:rPr>
            <w:t>，共</w:t>
          </w:r>
          <w:r w:rsidR="001A6108" w:rsidRPr="00335FB2">
            <w:rPr>
              <w:rFonts w:ascii="Arial" w:eastAsia="SimHei" w:hAnsi="Arial" w:cs="Arial"/>
              <w:b/>
              <w:sz w:val="16"/>
              <w:szCs w:val="16"/>
              <w:lang w:eastAsia="zh-CN"/>
            </w:rPr>
            <w:t xml:space="preserve"> </w:t>
          </w:r>
          <w:r w:rsidR="001A6108" w:rsidRPr="00335FB2">
            <w:rPr>
              <w:rFonts w:ascii="Arial" w:eastAsia="SimHei" w:hAnsi="Arial" w:cs="Arial"/>
              <w:b/>
              <w:bCs/>
              <w:noProof/>
              <w:sz w:val="16"/>
              <w:szCs w:val="16"/>
            </w:rPr>
            <w:fldChar w:fldCharType="begin"/>
          </w:r>
          <w:r w:rsidR="001A6108" w:rsidRPr="00335FB2">
            <w:rPr>
              <w:rFonts w:ascii="Arial" w:eastAsia="SimHei" w:hAnsi="Arial" w:cs="Arial"/>
              <w:b/>
              <w:bCs/>
              <w:noProof/>
              <w:sz w:val="16"/>
              <w:szCs w:val="16"/>
              <w:lang w:eastAsia="zh-CN"/>
            </w:rPr>
            <w:instrText>NUMPAGES  \* Arabic  \* MERGEFORMAT</w:instrText>
          </w:r>
          <w:r w:rsidR="001A6108" w:rsidRPr="00335FB2">
            <w:rPr>
              <w:rFonts w:ascii="Arial" w:eastAsia="SimHei" w:hAnsi="Arial" w:cs="Arial"/>
              <w:b/>
              <w:bCs/>
              <w:noProof/>
              <w:sz w:val="16"/>
              <w:szCs w:val="16"/>
            </w:rPr>
            <w:fldChar w:fldCharType="separate"/>
          </w:r>
          <w:r w:rsidR="004C3E07" w:rsidRPr="00335FB2">
            <w:rPr>
              <w:rFonts w:ascii="Arial" w:eastAsia="SimHei" w:hAnsi="Arial" w:cs="Arial"/>
              <w:b/>
              <w:bCs/>
              <w:noProof/>
              <w:sz w:val="16"/>
              <w:szCs w:val="16"/>
              <w:lang w:eastAsia="zh-CN"/>
            </w:rPr>
            <w:t>5</w:t>
          </w:r>
          <w:r w:rsidR="001A6108" w:rsidRPr="00335FB2">
            <w:rPr>
              <w:rFonts w:ascii="Arial" w:eastAsia="SimHei" w:hAnsi="Arial" w:cs="Arial"/>
              <w:b/>
              <w:bCs/>
              <w:noProof/>
              <w:sz w:val="16"/>
              <w:szCs w:val="16"/>
            </w:rPr>
            <w:fldChar w:fldCharType="end"/>
          </w:r>
          <w:r w:rsidRPr="00335FB2">
            <w:rPr>
              <w:rFonts w:ascii="Arial" w:eastAsia="SimHei" w:hAnsi="Arial" w:cs="Arial"/>
              <w:b/>
              <w:bCs/>
              <w:noProof/>
              <w:sz w:val="16"/>
              <w:szCs w:val="16"/>
              <w:lang w:eastAsia="zh-CN"/>
            </w:rPr>
            <w:t xml:space="preserve"> </w:t>
          </w:r>
          <w:r w:rsidRPr="00335FB2">
            <w:rPr>
              <w:rFonts w:ascii="Arial" w:eastAsia="SimHei" w:hAnsi="Arial" w:cs="Arial"/>
              <w:b/>
              <w:bCs/>
              <w:noProof/>
              <w:sz w:val="16"/>
              <w:szCs w:val="16"/>
              <w:lang w:eastAsia="zh-CN"/>
            </w:rPr>
            <w:t>页</w:t>
          </w:r>
        </w:p>
      </w:tc>
    </w:tr>
  </w:tbl>
  <w:p w14:paraId="65AA0137" w14:textId="77777777" w:rsidR="001A3655" w:rsidRDefault="001A3655" w:rsidP="00502615">
    <w:pPr>
      <w:pStyle w:val="Header"/>
      <w:tabs>
        <w:tab w:val="clear" w:pos="4703"/>
        <w:tab w:val="clear" w:pos="9406"/>
      </w:tabs>
      <w:rPr>
        <w:rFonts w:ascii="Arial" w:hAnsi="Arial" w:cs="Arial"/>
        <w:sz w:val="20"/>
        <w:szCs w:val="20"/>
        <w:lang w:eastAsia="zh-CN"/>
      </w:rPr>
    </w:pPr>
  </w:p>
  <w:p w14:paraId="1100305A" w14:textId="77777777" w:rsidR="00511A80" w:rsidRPr="00073D11" w:rsidRDefault="00511A80" w:rsidP="00502615">
    <w:pPr>
      <w:pStyle w:val="Header"/>
      <w:tabs>
        <w:tab w:val="clear" w:pos="4703"/>
        <w:tab w:val="clear" w:pos="9406"/>
      </w:tabs>
      <w:rPr>
        <w:rFonts w:ascii="Arial" w:hAnsi="Arial" w:cs="Arial"/>
        <w:sz w:val="20"/>
        <w:szCs w:val="20"/>
        <w:lang w:eastAsia="zh-CN"/>
      </w:rPr>
    </w:pPr>
  </w:p>
  <w:p w14:paraId="6E21FD66" w14:textId="77777777" w:rsidR="001A1A47" w:rsidRPr="00073D11" w:rsidRDefault="001A1A47" w:rsidP="00502615">
    <w:pPr>
      <w:pStyle w:val="Header"/>
      <w:tabs>
        <w:tab w:val="clear" w:pos="4703"/>
        <w:tab w:val="clear" w:pos="9406"/>
      </w:tabs>
      <w:rPr>
        <w:rFonts w:ascii="Arial" w:hAnsi="Arial" w:cs="Arial"/>
        <w:sz w:val="20"/>
        <w:szCs w:val="20"/>
        <w:lang w:eastAsia="zh-CN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F74A66" w14:textId="77777777" w:rsidR="00502615" w:rsidRPr="00073D11" w:rsidRDefault="00502615" w:rsidP="00502615">
    <w:pPr>
      <w:pStyle w:val="Header"/>
      <w:tabs>
        <w:tab w:val="clear" w:pos="4703"/>
        <w:tab w:val="clear" w:pos="9406"/>
      </w:tabs>
      <w:spacing w:before="1440"/>
      <w:rPr>
        <w:rFonts w:ascii="Arial" w:hAnsi="Arial" w:cs="Arial"/>
        <w:sz w:val="20"/>
        <w:szCs w:val="20"/>
      </w:rPr>
    </w:pPr>
    <w:r w:rsidRPr="00073D11">
      <w:rPr>
        <w:rFonts w:ascii="Arial" w:hAnsi="Arial" w:cs="Arial"/>
        <w:noProof/>
        <w:sz w:val="20"/>
        <w:szCs w:val="20"/>
        <w:lang w:val="en-MY" w:eastAsia="en-MY" w:bidi="ar-SA"/>
      </w:rPr>
      <w:drawing>
        <wp:anchor distT="0" distB="0" distL="114300" distR="114300" simplePos="0" relativeHeight="251657728" behindDoc="0" locked="0" layoutInCell="1" allowOverlap="1" wp14:anchorId="6C044999" wp14:editId="7B886465">
          <wp:simplePos x="0" y="0"/>
          <wp:positionH relativeFrom="column">
            <wp:posOffset>-394335</wp:posOffset>
          </wp:positionH>
          <wp:positionV relativeFrom="paragraph">
            <wp:posOffset>-95250</wp:posOffset>
          </wp:positionV>
          <wp:extent cx="1619250" cy="882650"/>
          <wp:effectExtent l="19050" t="0" r="0" b="0"/>
          <wp:wrapNone/>
          <wp:docPr id="21" name="Bild 3" descr="KRAIBURG_TPE_Logo_rgb_45m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3" descr="KRAIBURG_TPE_Logo_rgb_45m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9250" cy="882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tbl>
    <w:tblPr>
      <w:tblW w:w="9889" w:type="dxa"/>
      <w:tblLook w:val="04A0" w:firstRow="1" w:lastRow="0" w:firstColumn="1" w:lastColumn="0" w:noHBand="0" w:noVBand="1"/>
    </w:tblPr>
    <w:tblGrid>
      <w:gridCol w:w="6912"/>
      <w:gridCol w:w="2977"/>
    </w:tblGrid>
    <w:tr w:rsidR="003C4170" w:rsidRPr="00073D11" w14:paraId="5A28A0D8" w14:textId="77777777">
      <w:tc>
        <w:tcPr>
          <w:tcW w:w="6912" w:type="dxa"/>
        </w:tcPr>
        <w:p w14:paraId="4A229A57" w14:textId="5220447A" w:rsidR="00211964" w:rsidRPr="00335FB2" w:rsidRDefault="00335FB2" w:rsidP="00211964">
          <w:pPr>
            <w:spacing w:after="0" w:line="360" w:lineRule="auto"/>
            <w:ind w:left="-105"/>
            <w:jc w:val="both"/>
            <w:rPr>
              <w:rFonts w:ascii="Arial" w:eastAsia="SimHei" w:hAnsi="Arial" w:cs="Arial"/>
              <w:b/>
              <w:bCs/>
              <w:color w:val="365F91"/>
              <w:sz w:val="40"/>
              <w:szCs w:val="40"/>
              <w:lang w:eastAsia="zh-CN"/>
            </w:rPr>
          </w:pPr>
          <w:r w:rsidRPr="00335FB2">
            <w:rPr>
              <w:rFonts w:ascii="Arial" w:eastAsia="SimHei" w:hAnsi="Arial" w:cs="Arial"/>
              <w:b/>
              <w:bCs/>
              <w:color w:val="365F91"/>
              <w:sz w:val="40"/>
              <w:szCs w:val="40"/>
              <w:lang w:eastAsia="zh-CN"/>
            </w:rPr>
            <w:t>新闻通讯</w:t>
          </w:r>
        </w:p>
        <w:p w14:paraId="5CFD95B3" w14:textId="42C92E63" w:rsidR="00335FB2" w:rsidRPr="00335FB2" w:rsidRDefault="00335FB2" w:rsidP="003804B8">
          <w:pPr>
            <w:spacing w:after="0" w:line="360" w:lineRule="auto"/>
            <w:ind w:left="-105"/>
            <w:jc w:val="both"/>
            <w:rPr>
              <w:rFonts w:ascii="Arial" w:eastAsia="SimHei" w:hAnsi="Arial" w:cs="Arial"/>
              <w:b/>
              <w:bCs/>
              <w:sz w:val="16"/>
              <w:szCs w:val="16"/>
              <w:lang w:eastAsia="zh-CN"/>
            </w:rPr>
          </w:pPr>
          <w:proofErr w:type="gramStart"/>
          <w:r w:rsidRPr="00335FB2">
            <w:rPr>
              <w:rFonts w:ascii="Arial" w:eastAsia="SimHei" w:hAnsi="Arial" w:cs="Arial"/>
              <w:b/>
              <w:bCs/>
              <w:sz w:val="16"/>
              <w:szCs w:val="16"/>
              <w:lang w:eastAsia="zh-CN"/>
            </w:rPr>
            <w:t>凯柏胶宝</w:t>
          </w:r>
          <w:proofErr w:type="gramEnd"/>
          <w:r w:rsidRPr="00335FB2">
            <w:rPr>
              <w:rFonts w:ascii="Calibri" w:eastAsia="SimHei" w:hAnsi="Calibri" w:cs="Calibri"/>
              <w:b/>
              <w:bCs/>
              <w:sz w:val="16"/>
              <w:szCs w:val="16"/>
              <w:lang w:eastAsia="zh-CN"/>
            </w:rPr>
            <w:t>®</w:t>
          </w:r>
          <w:r>
            <w:rPr>
              <w:rFonts w:ascii="Calibri" w:eastAsia="SimHei" w:hAnsi="Calibri" w:cs="Calibri" w:hint="eastAsia"/>
              <w:b/>
              <w:bCs/>
              <w:sz w:val="16"/>
              <w:szCs w:val="16"/>
              <w:lang w:eastAsia="zh-CN"/>
            </w:rPr>
            <w:t xml:space="preserve"> </w:t>
          </w:r>
          <w:r w:rsidRPr="00335FB2">
            <w:rPr>
              <w:rFonts w:ascii="Arial" w:eastAsia="SimHei" w:hAnsi="Arial" w:cs="Arial"/>
              <w:b/>
              <w:bCs/>
              <w:sz w:val="16"/>
              <w:szCs w:val="16"/>
              <w:lang w:eastAsia="zh-CN"/>
            </w:rPr>
            <w:t>以</w:t>
          </w:r>
          <w:r w:rsidRPr="00335FB2">
            <w:rPr>
              <w:rFonts w:ascii="Arial" w:eastAsia="SimHei" w:hAnsi="Arial" w:cs="Arial"/>
              <w:b/>
              <w:bCs/>
              <w:sz w:val="16"/>
              <w:szCs w:val="16"/>
              <w:lang w:eastAsia="zh-CN"/>
            </w:rPr>
            <w:t>TPE</w:t>
          </w:r>
          <w:r w:rsidRPr="00335FB2">
            <w:rPr>
              <w:rFonts w:ascii="Arial" w:eastAsia="SimHei" w:hAnsi="Arial" w:cs="Arial"/>
              <w:b/>
              <w:bCs/>
              <w:sz w:val="16"/>
              <w:szCs w:val="16"/>
              <w:lang w:eastAsia="zh-CN"/>
            </w:rPr>
            <w:t>材料响应婴儿学步车安全与舒适性需求趋势</w:t>
          </w:r>
        </w:p>
        <w:p w14:paraId="765F9503" w14:textId="27B79403" w:rsidR="003C4170" w:rsidRPr="00335FB2" w:rsidRDefault="00335FB2" w:rsidP="003804B8">
          <w:pPr>
            <w:spacing w:after="0" w:line="360" w:lineRule="auto"/>
            <w:ind w:left="-105"/>
            <w:jc w:val="both"/>
            <w:rPr>
              <w:rFonts w:ascii="Arial" w:eastAsia="SimHei" w:hAnsi="Arial" w:cs="Arial"/>
              <w:b/>
              <w:sz w:val="16"/>
              <w:szCs w:val="16"/>
              <w:lang w:eastAsia="zh-CN"/>
            </w:rPr>
          </w:pPr>
          <w:r w:rsidRPr="00335FB2">
            <w:rPr>
              <w:rFonts w:ascii="Arial" w:eastAsia="SimHei" w:hAnsi="Arial" w:cs="Arial"/>
              <w:b/>
              <w:sz w:val="16"/>
              <w:szCs w:val="16"/>
              <w:lang w:eastAsia="zh-CN"/>
            </w:rPr>
            <w:t>吉隆坡</w:t>
          </w:r>
          <w:r>
            <w:rPr>
              <w:rFonts w:ascii="Arial" w:eastAsia="SimHei" w:hAnsi="Arial" w:cs="Arial" w:hint="eastAsia"/>
              <w:b/>
              <w:sz w:val="16"/>
              <w:szCs w:val="16"/>
              <w:lang w:eastAsia="zh-CN"/>
            </w:rPr>
            <w:t xml:space="preserve"> </w:t>
          </w:r>
          <w:r w:rsidRPr="00335FB2">
            <w:rPr>
              <w:rFonts w:ascii="Arial" w:eastAsia="SimHei" w:hAnsi="Arial" w:cs="Arial"/>
              <w:b/>
              <w:sz w:val="16"/>
              <w:szCs w:val="16"/>
              <w:lang w:eastAsia="zh-CN"/>
            </w:rPr>
            <w:t>，</w:t>
          </w:r>
          <w:r w:rsidR="00435158" w:rsidRPr="00335FB2">
            <w:rPr>
              <w:rFonts w:ascii="Arial" w:eastAsia="SimHei" w:hAnsi="Arial" w:cs="Arial"/>
              <w:b/>
              <w:sz w:val="16"/>
              <w:szCs w:val="16"/>
              <w:lang w:eastAsia="zh-CN"/>
            </w:rPr>
            <w:t xml:space="preserve"> </w:t>
          </w:r>
          <w:r w:rsidR="00F2341B" w:rsidRPr="00335FB2">
            <w:rPr>
              <w:rFonts w:ascii="Arial" w:eastAsia="SimHei" w:hAnsi="Arial" w:cs="Arial"/>
              <w:b/>
              <w:sz w:val="16"/>
              <w:szCs w:val="16"/>
              <w:lang w:eastAsia="zh-CN"/>
            </w:rPr>
            <w:t>2026</w:t>
          </w:r>
          <w:r w:rsidRPr="00335FB2">
            <w:rPr>
              <w:rFonts w:ascii="Arial" w:eastAsia="SimHei" w:hAnsi="Arial" w:cs="Arial"/>
              <w:b/>
              <w:sz w:val="16"/>
              <w:szCs w:val="16"/>
              <w:lang w:eastAsia="zh-CN"/>
            </w:rPr>
            <w:t>年</w:t>
          </w:r>
          <w:r w:rsidRPr="00335FB2">
            <w:rPr>
              <w:rFonts w:ascii="Arial" w:eastAsia="SimHei" w:hAnsi="Arial" w:cs="Arial"/>
              <w:b/>
              <w:sz w:val="16"/>
              <w:szCs w:val="16"/>
              <w:lang w:eastAsia="zh-CN"/>
            </w:rPr>
            <w:t>7</w:t>
          </w:r>
          <w:r w:rsidRPr="00335FB2">
            <w:rPr>
              <w:rFonts w:ascii="Arial" w:eastAsia="SimHei" w:hAnsi="Arial" w:cs="Arial"/>
              <w:b/>
              <w:sz w:val="16"/>
              <w:szCs w:val="16"/>
              <w:lang w:eastAsia="zh-CN"/>
            </w:rPr>
            <w:t>月</w:t>
          </w:r>
        </w:p>
        <w:p w14:paraId="4BE48C59" w14:textId="48B5FD4C" w:rsidR="003C4170" w:rsidRPr="00073D11" w:rsidRDefault="00335FB2" w:rsidP="003C4170">
          <w:pPr>
            <w:spacing w:after="0" w:line="360" w:lineRule="auto"/>
            <w:ind w:left="-105"/>
            <w:jc w:val="both"/>
            <w:rPr>
              <w:rFonts w:ascii="Arial" w:hAnsi="Arial" w:cs="Arial"/>
              <w:b/>
              <w:bCs/>
              <w:sz w:val="16"/>
              <w:szCs w:val="16"/>
              <w:lang w:eastAsia="zh-CN"/>
            </w:rPr>
          </w:pPr>
          <w:r w:rsidRPr="00335FB2">
            <w:rPr>
              <w:rFonts w:ascii="Arial" w:eastAsia="SimHei" w:hAnsi="Arial" w:cs="Arial"/>
              <w:b/>
              <w:sz w:val="16"/>
              <w:szCs w:val="16"/>
              <w:lang w:eastAsia="zh-CN"/>
            </w:rPr>
            <w:t>第</w:t>
          </w:r>
          <w:r w:rsidR="003C4170" w:rsidRPr="00335FB2">
            <w:rPr>
              <w:rFonts w:ascii="Arial" w:eastAsia="SimHei" w:hAnsi="Arial" w:cs="Arial"/>
              <w:b/>
              <w:sz w:val="16"/>
              <w:szCs w:val="16"/>
              <w:lang w:eastAsia="zh-CN"/>
            </w:rPr>
            <w:t xml:space="preserve"> </w:t>
          </w:r>
          <w:r w:rsidR="003C4170" w:rsidRPr="00335FB2">
            <w:rPr>
              <w:rFonts w:ascii="Arial" w:eastAsia="SimHei" w:hAnsi="Arial" w:cs="Arial"/>
              <w:b/>
              <w:bCs/>
              <w:sz w:val="16"/>
              <w:szCs w:val="16"/>
            </w:rPr>
            <w:fldChar w:fldCharType="begin"/>
          </w:r>
          <w:r w:rsidR="003C4170" w:rsidRPr="00335FB2">
            <w:rPr>
              <w:rFonts w:ascii="Arial" w:eastAsia="SimHei" w:hAnsi="Arial" w:cs="Arial"/>
              <w:b/>
              <w:bCs/>
              <w:sz w:val="16"/>
              <w:szCs w:val="16"/>
              <w:lang w:eastAsia="zh-CN"/>
            </w:rPr>
            <w:instrText>PAGE  \* Arabic  \* MERGEFORMAT</w:instrText>
          </w:r>
          <w:r w:rsidR="003C4170" w:rsidRPr="00335FB2">
            <w:rPr>
              <w:rFonts w:ascii="Arial" w:eastAsia="SimHei" w:hAnsi="Arial" w:cs="Arial"/>
              <w:b/>
              <w:bCs/>
              <w:sz w:val="16"/>
              <w:szCs w:val="16"/>
            </w:rPr>
            <w:fldChar w:fldCharType="separate"/>
          </w:r>
          <w:r w:rsidR="004C3E07" w:rsidRPr="00335FB2">
            <w:rPr>
              <w:rFonts w:ascii="Arial" w:eastAsia="SimHei" w:hAnsi="Arial" w:cs="Arial"/>
              <w:b/>
              <w:bCs/>
              <w:noProof/>
              <w:sz w:val="16"/>
              <w:szCs w:val="16"/>
              <w:lang w:eastAsia="zh-CN"/>
            </w:rPr>
            <w:t>1</w:t>
          </w:r>
          <w:r w:rsidR="003C4170" w:rsidRPr="00335FB2">
            <w:rPr>
              <w:rFonts w:ascii="Arial" w:eastAsia="SimHei" w:hAnsi="Arial" w:cs="Arial"/>
              <w:b/>
              <w:bCs/>
              <w:sz w:val="16"/>
              <w:szCs w:val="16"/>
            </w:rPr>
            <w:fldChar w:fldCharType="end"/>
          </w:r>
          <w:r w:rsidR="003C4170" w:rsidRPr="00335FB2">
            <w:rPr>
              <w:rFonts w:ascii="Arial" w:eastAsia="SimHei" w:hAnsi="Arial" w:cs="Arial"/>
              <w:b/>
              <w:sz w:val="16"/>
              <w:szCs w:val="16"/>
              <w:lang w:eastAsia="zh-CN"/>
            </w:rPr>
            <w:t xml:space="preserve"> </w:t>
          </w:r>
          <w:r w:rsidRPr="00335FB2">
            <w:rPr>
              <w:rFonts w:ascii="Arial" w:eastAsia="SimHei" w:hAnsi="Arial" w:cs="Arial"/>
              <w:b/>
              <w:sz w:val="16"/>
              <w:szCs w:val="16"/>
              <w:lang w:eastAsia="zh-CN"/>
            </w:rPr>
            <w:t>页</w:t>
          </w:r>
          <w:r>
            <w:rPr>
              <w:rFonts w:ascii="Arial" w:eastAsia="SimHei" w:hAnsi="Arial" w:cs="Arial" w:hint="eastAsia"/>
              <w:b/>
              <w:sz w:val="16"/>
              <w:szCs w:val="16"/>
              <w:lang w:eastAsia="zh-CN"/>
            </w:rPr>
            <w:t xml:space="preserve"> </w:t>
          </w:r>
          <w:r w:rsidRPr="00335FB2">
            <w:rPr>
              <w:rFonts w:ascii="Arial" w:eastAsia="SimHei" w:hAnsi="Arial" w:cs="Arial"/>
              <w:b/>
              <w:sz w:val="16"/>
              <w:szCs w:val="16"/>
              <w:lang w:eastAsia="zh-CN"/>
            </w:rPr>
            <w:t>，共</w:t>
          </w:r>
          <w:r w:rsidR="003C4170" w:rsidRPr="00335FB2">
            <w:rPr>
              <w:rFonts w:ascii="Arial" w:eastAsia="SimHei" w:hAnsi="Arial" w:cs="Arial"/>
              <w:b/>
              <w:sz w:val="16"/>
              <w:szCs w:val="16"/>
              <w:lang w:eastAsia="zh-CN"/>
            </w:rPr>
            <w:t xml:space="preserve"> </w:t>
          </w:r>
          <w:r w:rsidR="003C4170" w:rsidRPr="00335FB2">
            <w:rPr>
              <w:rFonts w:ascii="Arial" w:eastAsia="SimHei" w:hAnsi="Arial" w:cs="Arial"/>
              <w:b/>
              <w:bCs/>
              <w:noProof/>
              <w:sz w:val="16"/>
              <w:szCs w:val="16"/>
            </w:rPr>
            <w:fldChar w:fldCharType="begin"/>
          </w:r>
          <w:r w:rsidR="003C4170" w:rsidRPr="00335FB2">
            <w:rPr>
              <w:rFonts w:ascii="Arial" w:eastAsia="SimHei" w:hAnsi="Arial" w:cs="Arial"/>
              <w:b/>
              <w:bCs/>
              <w:noProof/>
              <w:sz w:val="16"/>
              <w:szCs w:val="16"/>
              <w:lang w:eastAsia="zh-CN"/>
            </w:rPr>
            <w:instrText>NUMPAGES  \* Arabic  \* MERGEFORMAT</w:instrText>
          </w:r>
          <w:r w:rsidR="003C4170" w:rsidRPr="00335FB2">
            <w:rPr>
              <w:rFonts w:ascii="Arial" w:eastAsia="SimHei" w:hAnsi="Arial" w:cs="Arial"/>
              <w:b/>
              <w:bCs/>
              <w:noProof/>
              <w:sz w:val="16"/>
              <w:szCs w:val="16"/>
            </w:rPr>
            <w:fldChar w:fldCharType="separate"/>
          </w:r>
          <w:r w:rsidR="004C3E07" w:rsidRPr="00335FB2">
            <w:rPr>
              <w:rFonts w:ascii="Arial" w:eastAsia="SimHei" w:hAnsi="Arial" w:cs="Arial"/>
              <w:b/>
              <w:bCs/>
              <w:noProof/>
              <w:sz w:val="16"/>
              <w:szCs w:val="16"/>
              <w:lang w:eastAsia="zh-CN"/>
            </w:rPr>
            <w:t>5</w:t>
          </w:r>
          <w:r w:rsidR="003C4170" w:rsidRPr="00335FB2">
            <w:rPr>
              <w:rFonts w:ascii="Arial" w:eastAsia="SimHei" w:hAnsi="Arial" w:cs="Arial"/>
              <w:b/>
              <w:bCs/>
              <w:noProof/>
              <w:sz w:val="16"/>
              <w:szCs w:val="16"/>
            </w:rPr>
            <w:fldChar w:fldCharType="end"/>
          </w:r>
          <w:r w:rsidRPr="00335FB2">
            <w:rPr>
              <w:rFonts w:ascii="Arial" w:eastAsia="SimHei" w:hAnsi="Arial" w:cs="Arial"/>
              <w:b/>
              <w:bCs/>
              <w:noProof/>
              <w:sz w:val="16"/>
              <w:szCs w:val="16"/>
              <w:lang w:eastAsia="zh-CN"/>
            </w:rPr>
            <w:t xml:space="preserve"> </w:t>
          </w:r>
          <w:r w:rsidRPr="00335FB2">
            <w:rPr>
              <w:rFonts w:ascii="Arial" w:eastAsia="SimHei" w:hAnsi="Arial" w:cs="Arial"/>
              <w:b/>
              <w:bCs/>
              <w:noProof/>
              <w:sz w:val="16"/>
              <w:szCs w:val="16"/>
              <w:lang w:eastAsia="zh-CN"/>
            </w:rPr>
            <w:t>页</w:t>
          </w:r>
        </w:p>
      </w:tc>
      <w:tc>
        <w:tcPr>
          <w:tcW w:w="2977" w:type="dxa"/>
        </w:tcPr>
        <w:p w14:paraId="74C195ED" w14:textId="77777777" w:rsidR="003C4170" w:rsidRPr="003A29FC" w:rsidRDefault="003C4170" w:rsidP="003C4170">
          <w:pPr>
            <w:pStyle w:val="Header"/>
            <w:tabs>
              <w:tab w:val="clear" w:pos="4703"/>
            </w:tabs>
            <w:rPr>
              <w:rFonts w:ascii="Arial" w:hAnsi="Arial"/>
              <w:sz w:val="16"/>
            </w:rPr>
          </w:pPr>
          <w:r w:rsidRPr="003A29FC">
            <w:rPr>
              <w:rFonts w:ascii="Arial" w:hAnsi="Arial"/>
              <w:sz w:val="16"/>
            </w:rPr>
            <w:t>KRAIBURG TPE Technology</w:t>
          </w:r>
        </w:p>
        <w:p w14:paraId="41A1A633" w14:textId="77777777" w:rsidR="003C4170" w:rsidRPr="003A29FC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 w:rsidRPr="003A29FC">
            <w:rPr>
              <w:rFonts w:ascii="Arial" w:hAnsi="Arial"/>
              <w:sz w:val="16"/>
            </w:rPr>
            <w:t xml:space="preserve">(M) </w:t>
          </w:r>
          <w:proofErr w:type="spellStart"/>
          <w:r w:rsidRPr="003A29FC">
            <w:rPr>
              <w:rFonts w:ascii="Arial" w:hAnsi="Arial"/>
              <w:sz w:val="16"/>
            </w:rPr>
            <w:t>Sdn</w:t>
          </w:r>
          <w:proofErr w:type="spellEnd"/>
          <w:r w:rsidRPr="003A29FC">
            <w:rPr>
              <w:rFonts w:ascii="Arial" w:hAnsi="Arial"/>
              <w:sz w:val="16"/>
            </w:rPr>
            <w:t xml:space="preserve"> </w:t>
          </w:r>
          <w:proofErr w:type="spellStart"/>
          <w:r w:rsidRPr="003A29FC">
            <w:rPr>
              <w:rFonts w:ascii="Arial" w:hAnsi="Arial"/>
              <w:sz w:val="16"/>
            </w:rPr>
            <w:t>Bhd</w:t>
          </w:r>
          <w:proofErr w:type="spellEnd"/>
        </w:p>
        <w:p w14:paraId="7171CB2A" w14:textId="77777777" w:rsidR="003C4170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Lot 1839 Jalan KPB 6</w:t>
          </w:r>
        </w:p>
        <w:p w14:paraId="358C05E4" w14:textId="77777777" w:rsidR="003C4170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 xml:space="preserve">Kawasan Perindustrian </w:t>
          </w:r>
          <w:proofErr w:type="spellStart"/>
          <w:r>
            <w:rPr>
              <w:rFonts w:ascii="Arial" w:hAnsi="Arial" w:cs="Arial"/>
              <w:sz w:val="16"/>
              <w:szCs w:val="16"/>
            </w:rPr>
            <w:t>Balakong</w:t>
          </w:r>
          <w:proofErr w:type="spellEnd"/>
        </w:p>
        <w:p w14:paraId="57CACA94" w14:textId="77777777" w:rsidR="003C4170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 xml:space="preserve">43300 Seri Kembangan, Selangor, </w:t>
          </w:r>
        </w:p>
        <w:p w14:paraId="19CA65F0" w14:textId="77777777" w:rsidR="003C4170" w:rsidRPr="002D69AE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Malaysia</w:t>
          </w:r>
        </w:p>
        <w:p w14:paraId="04B55752" w14:textId="77777777" w:rsidR="003C4170" w:rsidRPr="00502615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</w:p>
        <w:p w14:paraId="3BE3A1EE" w14:textId="07DEE642" w:rsidR="003C4170" w:rsidRPr="00502615" w:rsidRDefault="00335FB2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hint="eastAsia"/>
              <w:sz w:val="16"/>
              <w:lang w:eastAsia="zh-CN"/>
            </w:rPr>
            <w:t>电话</w:t>
          </w:r>
          <w:r w:rsidR="003C4170">
            <w:rPr>
              <w:rFonts w:ascii="Arial" w:hAnsi="Arial"/>
              <w:sz w:val="16"/>
            </w:rPr>
            <w:t xml:space="preserve"> +60 3 9545 6393</w:t>
          </w:r>
        </w:p>
        <w:p w14:paraId="6328AA28" w14:textId="77777777" w:rsidR="003C4170" w:rsidRPr="00502615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</w:p>
        <w:p w14:paraId="2A14BF16" w14:textId="77777777" w:rsidR="003C4170" w:rsidRPr="00502615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/>
              <w:sz w:val="16"/>
            </w:rPr>
            <w:t>Info-asia@kraiburg-tpe.com</w:t>
          </w:r>
        </w:p>
        <w:p w14:paraId="768EAA4F" w14:textId="78F380D0" w:rsidR="003C4170" w:rsidRPr="00073D11" w:rsidRDefault="003C4170" w:rsidP="003C4170">
          <w:pPr>
            <w:pStyle w:val="Header"/>
            <w:tabs>
              <w:tab w:val="clear" w:pos="4703"/>
              <w:tab w:val="clear" w:pos="9406"/>
            </w:tabs>
            <w:rPr>
              <w:sz w:val="20"/>
            </w:rPr>
          </w:pPr>
          <w:r>
            <w:rPr>
              <w:rFonts w:ascii="Arial" w:hAnsi="Arial"/>
              <w:sz w:val="16"/>
            </w:rPr>
            <w:t>www.kraiburg-tpe.com</w:t>
          </w:r>
        </w:p>
      </w:tc>
    </w:tr>
  </w:tbl>
  <w:p w14:paraId="63AF59F4" w14:textId="6B698085" w:rsidR="00F125F3" w:rsidRPr="00073D11" w:rsidRDefault="00F125F3" w:rsidP="00C0054B">
    <w:pPr>
      <w:pStyle w:val="Header"/>
      <w:tabs>
        <w:tab w:val="clear" w:pos="4703"/>
        <w:tab w:val="clear" w:pos="9406"/>
      </w:tabs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55A49"/>
    <w:multiLevelType w:val="hybridMultilevel"/>
    <w:tmpl w:val="BB1804A2"/>
    <w:lvl w:ilvl="0" w:tplc="AC56CC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800" w:hanging="360"/>
      </w:pPr>
    </w:lvl>
    <w:lvl w:ilvl="2" w:tplc="4409001B" w:tentative="1">
      <w:start w:val="1"/>
      <w:numFmt w:val="lowerRoman"/>
      <w:lvlText w:val="%3."/>
      <w:lvlJc w:val="right"/>
      <w:pPr>
        <w:ind w:left="2520" w:hanging="180"/>
      </w:pPr>
    </w:lvl>
    <w:lvl w:ilvl="3" w:tplc="4409000F" w:tentative="1">
      <w:start w:val="1"/>
      <w:numFmt w:val="decimal"/>
      <w:lvlText w:val="%4."/>
      <w:lvlJc w:val="left"/>
      <w:pPr>
        <w:ind w:left="3240" w:hanging="360"/>
      </w:pPr>
    </w:lvl>
    <w:lvl w:ilvl="4" w:tplc="44090019" w:tentative="1">
      <w:start w:val="1"/>
      <w:numFmt w:val="lowerLetter"/>
      <w:lvlText w:val="%5."/>
      <w:lvlJc w:val="left"/>
      <w:pPr>
        <w:ind w:left="3960" w:hanging="360"/>
      </w:pPr>
    </w:lvl>
    <w:lvl w:ilvl="5" w:tplc="4409001B" w:tentative="1">
      <w:start w:val="1"/>
      <w:numFmt w:val="lowerRoman"/>
      <w:lvlText w:val="%6."/>
      <w:lvlJc w:val="right"/>
      <w:pPr>
        <w:ind w:left="4680" w:hanging="180"/>
      </w:pPr>
    </w:lvl>
    <w:lvl w:ilvl="6" w:tplc="4409000F" w:tentative="1">
      <w:start w:val="1"/>
      <w:numFmt w:val="decimal"/>
      <w:lvlText w:val="%7."/>
      <w:lvlJc w:val="left"/>
      <w:pPr>
        <w:ind w:left="5400" w:hanging="360"/>
      </w:pPr>
    </w:lvl>
    <w:lvl w:ilvl="7" w:tplc="44090019" w:tentative="1">
      <w:start w:val="1"/>
      <w:numFmt w:val="lowerLetter"/>
      <w:lvlText w:val="%8."/>
      <w:lvlJc w:val="left"/>
      <w:pPr>
        <w:ind w:left="6120" w:hanging="360"/>
      </w:pPr>
    </w:lvl>
    <w:lvl w:ilvl="8" w:tplc="4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BA26C6E"/>
    <w:multiLevelType w:val="multilevel"/>
    <w:tmpl w:val="0DEEB5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54A5E5C"/>
    <w:multiLevelType w:val="multilevel"/>
    <w:tmpl w:val="5C64CC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CDA1F19"/>
    <w:multiLevelType w:val="hybridMultilevel"/>
    <w:tmpl w:val="ACF25B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846441"/>
    <w:multiLevelType w:val="hybridMultilevel"/>
    <w:tmpl w:val="93525C60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9905AF"/>
    <w:multiLevelType w:val="multilevel"/>
    <w:tmpl w:val="419C8C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8E228F6"/>
    <w:multiLevelType w:val="hybridMultilevel"/>
    <w:tmpl w:val="E634E9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A9286A"/>
    <w:multiLevelType w:val="hybridMultilevel"/>
    <w:tmpl w:val="2F46E6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B31C45"/>
    <w:multiLevelType w:val="hybridMultilevel"/>
    <w:tmpl w:val="9230DE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B42FFE"/>
    <w:multiLevelType w:val="hybridMultilevel"/>
    <w:tmpl w:val="ABB267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97E1F6E"/>
    <w:multiLevelType w:val="multilevel"/>
    <w:tmpl w:val="CE703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4F095F15"/>
    <w:multiLevelType w:val="hybridMultilevel"/>
    <w:tmpl w:val="7FFEC9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3174E32"/>
    <w:multiLevelType w:val="multilevel"/>
    <w:tmpl w:val="2856C2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598044DE"/>
    <w:multiLevelType w:val="hybridMultilevel"/>
    <w:tmpl w:val="7E46C5E4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8140E09"/>
    <w:multiLevelType w:val="hybridMultilevel"/>
    <w:tmpl w:val="FD44BAC6"/>
    <w:lvl w:ilvl="0" w:tplc="4732BC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EED3B09"/>
    <w:multiLevelType w:val="hybridMultilevel"/>
    <w:tmpl w:val="6F3E1E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7FD0723"/>
    <w:multiLevelType w:val="multilevel"/>
    <w:tmpl w:val="CE4CE4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7FC16009"/>
    <w:multiLevelType w:val="hybridMultilevel"/>
    <w:tmpl w:val="56F69C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86659582">
    <w:abstractNumId w:val="17"/>
  </w:num>
  <w:num w:numId="2" w16cid:durableId="837622259">
    <w:abstractNumId w:val="6"/>
  </w:num>
  <w:num w:numId="3" w16cid:durableId="461075705">
    <w:abstractNumId w:val="9"/>
  </w:num>
  <w:num w:numId="4" w16cid:durableId="1792167766">
    <w:abstractNumId w:val="15"/>
  </w:num>
  <w:num w:numId="5" w16cid:durableId="1193492265">
    <w:abstractNumId w:val="11"/>
  </w:num>
  <w:num w:numId="6" w16cid:durableId="353046092">
    <w:abstractNumId w:val="3"/>
  </w:num>
  <w:num w:numId="7" w16cid:durableId="911547985">
    <w:abstractNumId w:val="7"/>
  </w:num>
  <w:num w:numId="8" w16cid:durableId="21327169">
    <w:abstractNumId w:val="5"/>
  </w:num>
  <w:num w:numId="9" w16cid:durableId="1776441090">
    <w:abstractNumId w:val="8"/>
  </w:num>
  <w:num w:numId="10" w16cid:durableId="1630161276">
    <w:abstractNumId w:val="0"/>
  </w:num>
  <w:num w:numId="11" w16cid:durableId="1074201393">
    <w:abstractNumId w:val="14"/>
  </w:num>
  <w:num w:numId="12" w16cid:durableId="857088327">
    <w:abstractNumId w:val="13"/>
  </w:num>
  <w:num w:numId="13" w16cid:durableId="154565504">
    <w:abstractNumId w:val="4"/>
  </w:num>
  <w:num w:numId="14" w16cid:durableId="864707680">
    <w:abstractNumId w:val="2"/>
  </w:num>
  <w:num w:numId="15" w16cid:durableId="467213211">
    <w:abstractNumId w:val="16"/>
  </w:num>
  <w:num w:numId="16" w16cid:durableId="1374842256">
    <w:abstractNumId w:val="10"/>
  </w:num>
  <w:num w:numId="17" w16cid:durableId="1205755441">
    <w:abstractNumId w:val="1"/>
  </w:num>
  <w:num w:numId="18" w16cid:durableId="434326919">
    <w:abstractNumId w:val="12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499B"/>
    <w:rsid w:val="00000419"/>
    <w:rsid w:val="00002382"/>
    <w:rsid w:val="0000282D"/>
    <w:rsid w:val="00005FA1"/>
    <w:rsid w:val="00012854"/>
    <w:rsid w:val="00013829"/>
    <w:rsid w:val="00013EA3"/>
    <w:rsid w:val="00020304"/>
    <w:rsid w:val="00020C34"/>
    <w:rsid w:val="00022CB1"/>
    <w:rsid w:val="00023A0F"/>
    <w:rsid w:val="00030F9D"/>
    <w:rsid w:val="00034709"/>
    <w:rsid w:val="00035CE4"/>
    <w:rsid w:val="00035D86"/>
    <w:rsid w:val="00041B77"/>
    <w:rsid w:val="00043832"/>
    <w:rsid w:val="00044BDB"/>
    <w:rsid w:val="0004695A"/>
    <w:rsid w:val="00047CA0"/>
    <w:rsid w:val="000521D5"/>
    <w:rsid w:val="0005477F"/>
    <w:rsid w:val="00055A30"/>
    <w:rsid w:val="00055E9D"/>
    <w:rsid w:val="000571FA"/>
    <w:rsid w:val="00057785"/>
    <w:rsid w:val="0006085F"/>
    <w:rsid w:val="0006265C"/>
    <w:rsid w:val="00062A46"/>
    <w:rsid w:val="00065A69"/>
    <w:rsid w:val="00070412"/>
    <w:rsid w:val="00070DDD"/>
    <w:rsid w:val="00071236"/>
    <w:rsid w:val="00073A9E"/>
    <w:rsid w:val="00073D11"/>
    <w:rsid w:val="00075343"/>
    <w:rsid w:val="000759E8"/>
    <w:rsid w:val="000770A8"/>
    <w:rsid w:val="00077E64"/>
    <w:rsid w:val="000829C6"/>
    <w:rsid w:val="00083596"/>
    <w:rsid w:val="0008699C"/>
    <w:rsid w:val="00086A3D"/>
    <w:rsid w:val="000903ED"/>
    <w:rsid w:val="0009082B"/>
    <w:rsid w:val="00090DD4"/>
    <w:rsid w:val="000933D7"/>
    <w:rsid w:val="0009376B"/>
    <w:rsid w:val="00093F48"/>
    <w:rsid w:val="00096CA7"/>
    <w:rsid w:val="00097276"/>
    <w:rsid w:val="00097439"/>
    <w:rsid w:val="00097D31"/>
    <w:rsid w:val="000A03C6"/>
    <w:rsid w:val="000A20CD"/>
    <w:rsid w:val="000A4F86"/>
    <w:rsid w:val="000A510D"/>
    <w:rsid w:val="000A52EE"/>
    <w:rsid w:val="000B14B3"/>
    <w:rsid w:val="000B19D4"/>
    <w:rsid w:val="000B2944"/>
    <w:rsid w:val="000B2B1D"/>
    <w:rsid w:val="000B5293"/>
    <w:rsid w:val="000B6005"/>
    <w:rsid w:val="000B6A97"/>
    <w:rsid w:val="000C05DB"/>
    <w:rsid w:val="000C16D0"/>
    <w:rsid w:val="000C1FF5"/>
    <w:rsid w:val="000C2123"/>
    <w:rsid w:val="000C3CBC"/>
    <w:rsid w:val="000C450A"/>
    <w:rsid w:val="000C5E10"/>
    <w:rsid w:val="000C60C8"/>
    <w:rsid w:val="000C7BFB"/>
    <w:rsid w:val="000D12E7"/>
    <w:rsid w:val="000D178A"/>
    <w:rsid w:val="000D5397"/>
    <w:rsid w:val="000D54C6"/>
    <w:rsid w:val="000D59EC"/>
    <w:rsid w:val="000D7205"/>
    <w:rsid w:val="000E1500"/>
    <w:rsid w:val="000E2AEC"/>
    <w:rsid w:val="000E37A7"/>
    <w:rsid w:val="000F2DAE"/>
    <w:rsid w:val="000F32CD"/>
    <w:rsid w:val="000F3838"/>
    <w:rsid w:val="000F4AF2"/>
    <w:rsid w:val="000F7C93"/>
    <w:rsid w:val="000F7C99"/>
    <w:rsid w:val="00100A43"/>
    <w:rsid w:val="00104033"/>
    <w:rsid w:val="00107310"/>
    <w:rsid w:val="001108E5"/>
    <w:rsid w:val="0011123D"/>
    <w:rsid w:val="001119A9"/>
    <w:rsid w:val="00111F9D"/>
    <w:rsid w:val="0011205C"/>
    <w:rsid w:val="00112FED"/>
    <w:rsid w:val="00115094"/>
    <w:rsid w:val="00116B00"/>
    <w:rsid w:val="00116C33"/>
    <w:rsid w:val="00117321"/>
    <w:rsid w:val="001175D8"/>
    <w:rsid w:val="0012042E"/>
    <w:rsid w:val="00120B15"/>
    <w:rsid w:val="00120CA8"/>
    <w:rsid w:val="00121D30"/>
    <w:rsid w:val="00122C56"/>
    <w:rsid w:val="001232BF"/>
    <w:rsid w:val="001238CF"/>
    <w:rsid w:val="001246FA"/>
    <w:rsid w:val="001267A2"/>
    <w:rsid w:val="0012777F"/>
    <w:rsid w:val="00132BA2"/>
    <w:rsid w:val="00133856"/>
    <w:rsid w:val="00133C79"/>
    <w:rsid w:val="001367C0"/>
    <w:rsid w:val="001367CF"/>
    <w:rsid w:val="00136F18"/>
    <w:rsid w:val="00137C57"/>
    <w:rsid w:val="00140711"/>
    <w:rsid w:val="00141D34"/>
    <w:rsid w:val="00144000"/>
    <w:rsid w:val="00144072"/>
    <w:rsid w:val="00145961"/>
    <w:rsid w:val="00145BCE"/>
    <w:rsid w:val="00146E7E"/>
    <w:rsid w:val="001507B4"/>
    <w:rsid w:val="00150A0F"/>
    <w:rsid w:val="0015193C"/>
    <w:rsid w:val="00156BDE"/>
    <w:rsid w:val="001611DE"/>
    <w:rsid w:val="00163E63"/>
    <w:rsid w:val="001655F4"/>
    <w:rsid w:val="00165956"/>
    <w:rsid w:val="0017332B"/>
    <w:rsid w:val="00173B45"/>
    <w:rsid w:val="0017431E"/>
    <w:rsid w:val="001772CD"/>
    <w:rsid w:val="00177563"/>
    <w:rsid w:val="00177D3D"/>
    <w:rsid w:val="00180F66"/>
    <w:rsid w:val="00181ACB"/>
    <w:rsid w:val="0018691E"/>
    <w:rsid w:val="00186CE3"/>
    <w:rsid w:val="0018758E"/>
    <w:rsid w:val="001901E3"/>
    <w:rsid w:val="00190A79"/>
    <w:rsid w:val="001912E3"/>
    <w:rsid w:val="001937B4"/>
    <w:rsid w:val="00196354"/>
    <w:rsid w:val="00196A3A"/>
    <w:rsid w:val="001A0701"/>
    <w:rsid w:val="001A1A47"/>
    <w:rsid w:val="001A3655"/>
    <w:rsid w:val="001A6108"/>
    <w:rsid w:val="001A6E10"/>
    <w:rsid w:val="001B400F"/>
    <w:rsid w:val="001C2242"/>
    <w:rsid w:val="001C311C"/>
    <w:rsid w:val="001C4EAE"/>
    <w:rsid w:val="001C701E"/>
    <w:rsid w:val="001C7821"/>
    <w:rsid w:val="001C787B"/>
    <w:rsid w:val="001D003B"/>
    <w:rsid w:val="001D04BB"/>
    <w:rsid w:val="001D41F8"/>
    <w:rsid w:val="001E1888"/>
    <w:rsid w:val="001E1F72"/>
    <w:rsid w:val="001E5BAD"/>
    <w:rsid w:val="001E7DAB"/>
    <w:rsid w:val="001F26E8"/>
    <w:rsid w:val="001F37C4"/>
    <w:rsid w:val="001F4135"/>
    <w:rsid w:val="001F4509"/>
    <w:rsid w:val="001F4F5D"/>
    <w:rsid w:val="00201710"/>
    <w:rsid w:val="00203048"/>
    <w:rsid w:val="002077CC"/>
    <w:rsid w:val="00211964"/>
    <w:rsid w:val="002129DC"/>
    <w:rsid w:val="00213E75"/>
    <w:rsid w:val="00214C89"/>
    <w:rsid w:val="00215817"/>
    <w:rsid w:val="002161B6"/>
    <w:rsid w:val="002204C8"/>
    <w:rsid w:val="00223982"/>
    <w:rsid w:val="00225FD8"/>
    <w:rsid w:val="002262B1"/>
    <w:rsid w:val="0023049C"/>
    <w:rsid w:val="00233574"/>
    <w:rsid w:val="00235BA5"/>
    <w:rsid w:val="00241839"/>
    <w:rsid w:val="002455DD"/>
    <w:rsid w:val="00245F2F"/>
    <w:rsid w:val="00250990"/>
    <w:rsid w:val="002528F1"/>
    <w:rsid w:val="00256D34"/>
    <w:rsid w:val="00256E0E"/>
    <w:rsid w:val="002621DE"/>
    <w:rsid w:val="002631F5"/>
    <w:rsid w:val="00267260"/>
    <w:rsid w:val="00272EE7"/>
    <w:rsid w:val="00281C18"/>
    <w:rsid w:val="00281DBF"/>
    <w:rsid w:val="00281FF5"/>
    <w:rsid w:val="00282C7F"/>
    <w:rsid w:val="0028506D"/>
    <w:rsid w:val="0028707A"/>
    <w:rsid w:val="00290773"/>
    <w:rsid w:val="002934F9"/>
    <w:rsid w:val="0029413E"/>
    <w:rsid w:val="0029566D"/>
    <w:rsid w:val="0029575A"/>
    <w:rsid w:val="00296D54"/>
    <w:rsid w:val="0029752E"/>
    <w:rsid w:val="002A2985"/>
    <w:rsid w:val="002A328D"/>
    <w:rsid w:val="002A37DD"/>
    <w:rsid w:val="002A3920"/>
    <w:rsid w:val="002A45B0"/>
    <w:rsid w:val="002A4735"/>
    <w:rsid w:val="002A532B"/>
    <w:rsid w:val="002B0401"/>
    <w:rsid w:val="002B090C"/>
    <w:rsid w:val="002B2DEF"/>
    <w:rsid w:val="002B3A55"/>
    <w:rsid w:val="002B5047"/>
    <w:rsid w:val="002B5F60"/>
    <w:rsid w:val="002B62CD"/>
    <w:rsid w:val="002B7C2D"/>
    <w:rsid w:val="002B7CE1"/>
    <w:rsid w:val="002C1DF4"/>
    <w:rsid w:val="002C3084"/>
    <w:rsid w:val="002C4280"/>
    <w:rsid w:val="002C536B"/>
    <w:rsid w:val="002C6993"/>
    <w:rsid w:val="002C7BE6"/>
    <w:rsid w:val="002D03CB"/>
    <w:rsid w:val="002D15FB"/>
    <w:rsid w:val="002D3BC0"/>
    <w:rsid w:val="002D73D6"/>
    <w:rsid w:val="002D7483"/>
    <w:rsid w:val="002E1053"/>
    <w:rsid w:val="002E1955"/>
    <w:rsid w:val="002E321C"/>
    <w:rsid w:val="002E4504"/>
    <w:rsid w:val="002E7FD5"/>
    <w:rsid w:val="002F135A"/>
    <w:rsid w:val="002F2061"/>
    <w:rsid w:val="002F4492"/>
    <w:rsid w:val="002F5438"/>
    <w:rsid w:val="002F563D"/>
    <w:rsid w:val="002F573C"/>
    <w:rsid w:val="002F644A"/>
    <w:rsid w:val="002F71C5"/>
    <w:rsid w:val="00304543"/>
    <w:rsid w:val="00310A64"/>
    <w:rsid w:val="00312545"/>
    <w:rsid w:val="00312AD3"/>
    <w:rsid w:val="0032313C"/>
    <w:rsid w:val="00324D73"/>
    <w:rsid w:val="00325394"/>
    <w:rsid w:val="00325EA7"/>
    <w:rsid w:val="00326FA2"/>
    <w:rsid w:val="0033017E"/>
    <w:rsid w:val="00332C10"/>
    <w:rsid w:val="00332DFA"/>
    <w:rsid w:val="0033365D"/>
    <w:rsid w:val="00335FB2"/>
    <w:rsid w:val="00340D67"/>
    <w:rsid w:val="00344526"/>
    <w:rsid w:val="003451E9"/>
    <w:rsid w:val="00345300"/>
    <w:rsid w:val="003467DC"/>
    <w:rsid w:val="00347067"/>
    <w:rsid w:val="0035152E"/>
    <w:rsid w:val="0035328E"/>
    <w:rsid w:val="00356006"/>
    <w:rsid w:val="00360408"/>
    <w:rsid w:val="00364268"/>
    <w:rsid w:val="003643C8"/>
    <w:rsid w:val="003654D7"/>
    <w:rsid w:val="0036557B"/>
    <w:rsid w:val="003700BF"/>
    <w:rsid w:val="00374A1D"/>
    <w:rsid w:val="003804B8"/>
    <w:rsid w:val="00380C49"/>
    <w:rsid w:val="00384AB7"/>
    <w:rsid w:val="00384C83"/>
    <w:rsid w:val="00385713"/>
    <w:rsid w:val="0038768D"/>
    <w:rsid w:val="00394212"/>
    <w:rsid w:val="0039528C"/>
    <w:rsid w:val="00395377"/>
    <w:rsid w:val="003955E2"/>
    <w:rsid w:val="00396DE4"/>
    <w:rsid w:val="00396F67"/>
    <w:rsid w:val="003A2731"/>
    <w:rsid w:val="003A339E"/>
    <w:rsid w:val="003A389E"/>
    <w:rsid w:val="003A50BB"/>
    <w:rsid w:val="003B042D"/>
    <w:rsid w:val="003B2331"/>
    <w:rsid w:val="003B3EDD"/>
    <w:rsid w:val="003C0F92"/>
    <w:rsid w:val="003C1CD2"/>
    <w:rsid w:val="003C1E76"/>
    <w:rsid w:val="003C34B2"/>
    <w:rsid w:val="003C4170"/>
    <w:rsid w:val="003C65BD"/>
    <w:rsid w:val="003C6DEF"/>
    <w:rsid w:val="003C78DA"/>
    <w:rsid w:val="003E2CB0"/>
    <w:rsid w:val="003E334E"/>
    <w:rsid w:val="003E3D8B"/>
    <w:rsid w:val="003E4160"/>
    <w:rsid w:val="003E42BD"/>
    <w:rsid w:val="003E54CC"/>
    <w:rsid w:val="003E649C"/>
    <w:rsid w:val="003F066B"/>
    <w:rsid w:val="003F23A5"/>
    <w:rsid w:val="003F25E0"/>
    <w:rsid w:val="004002A2"/>
    <w:rsid w:val="00401EFF"/>
    <w:rsid w:val="00401FF2"/>
    <w:rsid w:val="0040224A"/>
    <w:rsid w:val="00403E50"/>
    <w:rsid w:val="00404A1D"/>
    <w:rsid w:val="004057E3"/>
    <w:rsid w:val="00405904"/>
    <w:rsid w:val="00406C85"/>
    <w:rsid w:val="00410B91"/>
    <w:rsid w:val="00414438"/>
    <w:rsid w:val="00415EC1"/>
    <w:rsid w:val="00416245"/>
    <w:rsid w:val="00421446"/>
    <w:rsid w:val="00432CA6"/>
    <w:rsid w:val="00433057"/>
    <w:rsid w:val="00435158"/>
    <w:rsid w:val="0043558D"/>
    <w:rsid w:val="00436125"/>
    <w:rsid w:val="004407AE"/>
    <w:rsid w:val="00442691"/>
    <w:rsid w:val="00444621"/>
    <w:rsid w:val="00444C61"/>
    <w:rsid w:val="00444D45"/>
    <w:rsid w:val="0044562F"/>
    <w:rsid w:val="0045042F"/>
    <w:rsid w:val="004508BE"/>
    <w:rsid w:val="0045426C"/>
    <w:rsid w:val="004543BF"/>
    <w:rsid w:val="00454EF6"/>
    <w:rsid w:val="004560BB"/>
    <w:rsid w:val="004562AC"/>
    <w:rsid w:val="00456843"/>
    <w:rsid w:val="00456A3B"/>
    <w:rsid w:val="00457874"/>
    <w:rsid w:val="00465D01"/>
    <w:rsid w:val="004701E5"/>
    <w:rsid w:val="004714FF"/>
    <w:rsid w:val="00471A94"/>
    <w:rsid w:val="00473F42"/>
    <w:rsid w:val="0047409A"/>
    <w:rsid w:val="00474B3F"/>
    <w:rsid w:val="00477B04"/>
    <w:rsid w:val="00481947"/>
    <w:rsid w:val="00482B9C"/>
    <w:rsid w:val="00483E1E"/>
    <w:rsid w:val="004856BE"/>
    <w:rsid w:val="004919AE"/>
    <w:rsid w:val="00493BFC"/>
    <w:rsid w:val="004A06FC"/>
    <w:rsid w:val="004A3BE3"/>
    <w:rsid w:val="004A444D"/>
    <w:rsid w:val="004A474D"/>
    <w:rsid w:val="004A5280"/>
    <w:rsid w:val="004A62E0"/>
    <w:rsid w:val="004A6454"/>
    <w:rsid w:val="004A68F9"/>
    <w:rsid w:val="004B0469"/>
    <w:rsid w:val="004B3B14"/>
    <w:rsid w:val="004B6647"/>
    <w:rsid w:val="004B75FE"/>
    <w:rsid w:val="004B7FF3"/>
    <w:rsid w:val="004C1164"/>
    <w:rsid w:val="004C3A08"/>
    <w:rsid w:val="004C3B90"/>
    <w:rsid w:val="004C3CCB"/>
    <w:rsid w:val="004C3E07"/>
    <w:rsid w:val="004C5F03"/>
    <w:rsid w:val="004C6BE6"/>
    <w:rsid w:val="004C6E24"/>
    <w:rsid w:val="004D14E3"/>
    <w:rsid w:val="004D2C5B"/>
    <w:rsid w:val="004D5BAF"/>
    <w:rsid w:val="004D6A08"/>
    <w:rsid w:val="004E064B"/>
    <w:rsid w:val="004E0EEE"/>
    <w:rsid w:val="004E3270"/>
    <w:rsid w:val="004F3A1A"/>
    <w:rsid w:val="004F50BB"/>
    <w:rsid w:val="004F6395"/>
    <w:rsid w:val="004F758B"/>
    <w:rsid w:val="0050086E"/>
    <w:rsid w:val="00502615"/>
    <w:rsid w:val="0050419E"/>
    <w:rsid w:val="00505735"/>
    <w:rsid w:val="005077BB"/>
    <w:rsid w:val="005077C2"/>
    <w:rsid w:val="0051079F"/>
    <w:rsid w:val="00510C41"/>
    <w:rsid w:val="00511A80"/>
    <w:rsid w:val="005146C9"/>
    <w:rsid w:val="00517446"/>
    <w:rsid w:val="005232FB"/>
    <w:rsid w:val="005247A7"/>
    <w:rsid w:val="00524D0C"/>
    <w:rsid w:val="005257AD"/>
    <w:rsid w:val="00526CB3"/>
    <w:rsid w:val="00527D82"/>
    <w:rsid w:val="00530135"/>
    <w:rsid w:val="00530A45"/>
    <w:rsid w:val="005310E3"/>
    <w:rsid w:val="005320D5"/>
    <w:rsid w:val="0053266C"/>
    <w:rsid w:val="00534339"/>
    <w:rsid w:val="005345A8"/>
    <w:rsid w:val="005373AE"/>
    <w:rsid w:val="00540F35"/>
    <w:rsid w:val="00541C21"/>
    <w:rsid w:val="00541D34"/>
    <w:rsid w:val="00542ACB"/>
    <w:rsid w:val="00542FE5"/>
    <w:rsid w:val="0054392A"/>
    <w:rsid w:val="00545011"/>
    <w:rsid w:val="00545127"/>
    <w:rsid w:val="005466FE"/>
    <w:rsid w:val="00550355"/>
    <w:rsid w:val="00550C61"/>
    <w:rsid w:val="005515D6"/>
    <w:rsid w:val="00552AA1"/>
    <w:rsid w:val="00552D21"/>
    <w:rsid w:val="00555589"/>
    <w:rsid w:val="00563000"/>
    <w:rsid w:val="00570576"/>
    <w:rsid w:val="0057225E"/>
    <w:rsid w:val="005772B9"/>
    <w:rsid w:val="00577BE3"/>
    <w:rsid w:val="00580EF7"/>
    <w:rsid w:val="005923C1"/>
    <w:rsid w:val="00596EC7"/>
    <w:rsid w:val="00597472"/>
    <w:rsid w:val="005A0C48"/>
    <w:rsid w:val="005A1F2F"/>
    <w:rsid w:val="005A27C6"/>
    <w:rsid w:val="005A34EE"/>
    <w:rsid w:val="005A45F1"/>
    <w:rsid w:val="005A5D20"/>
    <w:rsid w:val="005A7FD1"/>
    <w:rsid w:val="005B26DB"/>
    <w:rsid w:val="005B3242"/>
    <w:rsid w:val="005B386E"/>
    <w:rsid w:val="005B6B7E"/>
    <w:rsid w:val="005C0019"/>
    <w:rsid w:val="005C176B"/>
    <w:rsid w:val="005C1CB1"/>
    <w:rsid w:val="005C2021"/>
    <w:rsid w:val="005C3292"/>
    <w:rsid w:val="005C4033"/>
    <w:rsid w:val="005C4340"/>
    <w:rsid w:val="005C59F4"/>
    <w:rsid w:val="005C7A52"/>
    <w:rsid w:val="005D18A7"/>
    <w:rsid w:val="005D467D"/>
    <w:rsid w:val="005E0F14"/>
    <w:rsid w:val="005E1753"/>
    <w:rsid w:val="005E1C3F"/>
    <w:rsid w:val="005E3F1F"/>
    <w:rsid w:val="005E6A19"/>
    <w:rsid w:val="005F076D"/>
    <w:rsid w:val="005F0BAB"/>
    <w:rsid w:val="005F2DD8"/>
    <w:rsid w:val="005F64C0"/>
    <w:rsid w:val="005F6C8C"/>
    <w:rsid w:val="006013D1"/>
    <w:rsid w:val="006046D8"/>
    <w:rsid w:val="00604DB7"/>
    <w:rsid w:val="006052A4"/>
    <w:rsid w:val="00605ED9"/>
    <w:rsid w:val="00606218"/>
    <w:rsid w:val="00606916"/>
    <w:rsid w:val="00610497"/>
    <w:rsid w:val="00612364"/>
    <w:rsid w:val="00614010"/>
    <w:rsid w:val="00614013"/>
    <w:rsid w:val="006154FB"/>
    <w:rsid w:val="00615886"/>
    <w:rsid w:val="00616A65"/>
    <w:rsid w:val="00620F45"/>
    <w:rsid w:val="00621FED"/>
    <w:rsid w:val="006238F6"/>
    <w:rsid w:val="00624219"/>
    <w:rsid w:val="00624BBB"/>
    <w:rsid w:val="00625B78"/>
    <w:rsid w:val="00633556"/>
    <w:rsid w:val="00634FEF"/>
    <w:rsid w:val="006353DB"/>
    <w:rsid w:val="0063545D"/>
    <w:rsid w:val="0063701A"/>
    <w:rsid w:val="00637222"/>
    <w:rsid w:val="00637CC1"/>
    <w:rsid w:val="00640E12"/>
    <w:rsid w:val="00643AB6"/>
    <w:rsid w:val="00644782"/>
    <w:rsid w:val="006472F1"/>
    <w:rsid w:val="0064765B"/>
    <w:rsid w:val="00651DCD"/>
    <w:rsid w:val="00654E6B"/>
    <w:rsid w:val="006578A1"/>
    <w:rsid w:val="006612CA"/>
    <w:rsid w:val="00661898"/>
    <w:rsid w:val="00661AE9"/>
    <w:rsid w:val="00661BAB"/>
    <w:rsid w:val="00663F25"/>
    <w:rsid w:val="006709AB"/>
    <w:rsid w:val="00671210"/>
    <w:rsid w:val="006737DA"/>
    <w:rsid w:val="006739FD"/>
    <w:rsid w:val="00674B34"/>
    <w:rsid w:val="006802FB"/>
    <w:rsid w:val="00681427"/>
    <w:rsid w:val="00684376"/>
    <w:rsid w:val="006860ED"/>
    <w:rsid w:val="00690769"/>
    <w:rsid w:val="006919F2"/>
    <w:rsid w:val="00691DF1"/>
    <w:rsid w:val="00692233"/>
    <w:rsid w:val="00692A27"/>
    <w:rsid w:val="00696D06"/>
    <w:rsid w:val="006A03C5"/>
    <w:rsid w:val="006A125D"/>
    <w:rsid w:val="006A3B44"/>
    <w:rsid w:val="006A6A86"/>
    <w:rsid w:val="006B0D90"/>
    <w:rsid w:val="006B1DAF"/>
    <w:rsid w:val="006B1E58"/>
    <w:rsid w:val="006B228E"/>
    <w:rsid w:val="006B33D8"/>
    <w:rsid w:val="006B391A"/>
    <w:rsid w:val="006B668E"/>
    <w:rsid w:val="006C178C"/>
    <w:rsid w:val="006C1DF1"/>
    <w:rsid w:val="006C36A0"/>
    <w:rsid w:val="006C3919"/>
    <w:rsid w:val="006C4263"/>
    <w:rsid w:val="006C48AD"/>
    <w:rsid w:val="006C56CC"/>
    <w:rsid w:val="006C74BF"/>
    <w:rsid w:val="006D0902"/>
    <w:rsid w:val="006D238F"/>
    <w:rsid w:val="006D333F"/>
    <w:rsid w:val="006D494F"/>
    <w:rsid w:val="006D7BB3"/>
    <w:rsid w:val="006D7D9F"/>
    <w:rsid w:val="006E16D4"/>
    <w:rsid w:val="006E449C"/>
    <w:rsid w:val="006E4B80"/>
    <w:rsid w:val="006E65CF"/>
    <w:rsid w:val="006F09EB"/>
    <w:rsid w:val="006F5C5A"/>
    <w:rsid w:val="006F5DF8"/>
    <w:rsid w:val="006F63C6"/>
    <w:rsid w:val="006F7F1E"/>
    <w:rsid w:val="00702A9F"/>
    <w:rsid w:val="007032E6"/>
    <w:rsid w:val="00706108"/>
    <w:rsid w:val="00706824"/>
    <w:rsid w:val="0071385C"/>
    <w:rsid w:val="007144EB"/>
    <w:rsid w:val="0071575E"/>
    <w:rsid w:val="00716485"/>
    <w:rsid w:val="00720724"/>
    <w:rsid w:val="00720A77"/>
    <w:rsid w:val="00720ADF"/>
    <w:rsid w:val="00721D5E"/>
    <w:rsid w:val="007228C7"/>
    <w:rsid w:val="00722F2A"/>
    <w:rsid w:val="00723A37"/>
    <w:rsid w:val="00724CF2"/>
    <w:rsid w:val="0072612F"/>
    <w:rsid w:val="00726D03"/>
    <w:rsid w:val="0072737D"/>
    <w:rsid w:val="00727FF1"/>
    <w:rsid w:val="00730341"/>
    <w:rsid w:val="007348AE"/>
    <w:rsid w:val="00736B12"/>
    <w:rsid w:val="00740641"/>
    <w:rsid w:val="00743D4B"/>
    <w:rsid w:val="00744F3B"/>
    <w:rsid w:val="00751611"/>
    <w:rsid w:val="007518B1"/>
    <w:rsid w:val="00751F37"/>
    <w:rsid w:val="007572A8"/>
    <w:rsid w:val="0076079D"/>
    <w:rsid w:val="007620DB"/>
    <w:rsid w:val="00762555"/>
    <w:rsid w:val="00772930"/>
    <w:rsid w:val="00772C01"/>
    <w:rsid w:val="0077610C"/>
    <w:rsid w:val="00780A6D"/>
    <w:rsid w:val="00781978"/>
    <w:rsid w:val="0078239C"/>
    <w:rsid w:val="00782483"/>
    <w:rsid w:val="00782F95"/>
    <w:rsid w:val="007831E2"/>
    <w:rsid w:val="00784C57"/>
    <w:rsid w:val="00785F5E"/>
    <w:rsid w:val="00786798"/>
    <w:rsid w:val="007935B6"/>
    <w:rsid w:val="00793BF4"/>
    <w:rsid w:val="00794339"/>
    <w:rsid w:val="007963A3"/>
    <w:rsid w:val="00796E8F"/>
    <w:rsid w:val="007974C7"/>
    <w:rsid w:val="007A15F9"/>
    <w:rsid w:val="007A26BA"/>
    <w:rsid w:val="007A568B"/>
    <w:rsid w:val="007A5BF6"/>
    <w:rsid w:val="007A6454"/>
    <w:rsid w:val="007A7755"/>
    <w:rsid w:val="007B1D9F"/>
    <w:rsid w:val="007B21F8"/>
    <w:rsid w:val="007B3E50"/>
    <w:rsid w:val="007B4C2D"/>
    <w:rsid w:val="007B724F"/>
    <w:rsid w:val="007B730E"/>
    <w:rsid w:val="007C181B"/>
    <w:rsid w:val="007C378A"/>
    <w:rsid w:val="007C39BB"/>
    <w:rsid w:val="007C4364"/>
    <w:rsid w:val="007C5889"/>
    <w:rsid w:val="007D2C88"/>
    <w:rsid w:val="007D5A24"/>
    <w:rsid w:val="007D742A"/>
    <w:rsid w:val="007D7444"/>
    <w:rsid w:val="007E254D"/>
    <w:rsid w:val="007E2B1C"/>
    <w:rsid w:val="007E6409"/>
    <w:rsid w:val="007F1877"/>
    <w:rsid w:val="007F2CA8"/>
    <w:rsid w:val="007F3DBF"/>
    <w:rsid w:val="007F5D28"/>
    <w:rsid w:val="00800754"/>
    <w:rsid w:val="0080089F"/>
    <w:rsid w:val="008009BA"/>
    <w:rsid w:val="0080194B"/>
    <w:rsid w:val="00801E68"/>
    <w:rsid w:val="00803306"/>
    <w:rsid w:val="00805A8C"/>
    <w:rsid w:val="00810298"/>
    <w:rsid w:val="00812260"/>
    <w:rsid w:val="0081296C"/>
    <w:rsid w:val="00813063"/>
    <w:rsid w:val="0081509E"/>
    <w:rsid w:val="0081748F"/>
    <w:rsid w:val="00822C41"/>
    <w:rsid w:val="00823B61"/>
    <w:rsid w:val="008240A2"/>
    <w:rsid w:val="00826CC5"/>
    <w:rsid w:val="0082753C"/>
    <w:rsid w:val="00827B2C"/>
    <w:rsid w:val="00832BF5"/>
    <w:rsid w:val="00835B9C"/>
    <w:rsid w:val="00836CFF"/>
    <w:rsid w:val="0084088D"/>
    <w:rsid w:val="00843F0D"/>
    <w:rsid w:val="00846276"/>
    <w:rsid w:val="00847245"/>
    <w:rsid w:val="008543E8"/>
    <w:rsid w:val="00855764"/>
    <w:rsid w:val="00860125"/>
    <w:rsid w:val="008608C3"/>
    <w:rsid w:val="00860E1E"/>
    <w:rsid w:val="00862E9D"/>
    <w:rsid w:val="00863230"/>
    <w:rsid w:val="00865EE7"/>
    <w:rsid w:val="00867DC3"/>
    <w:rsid w:val="008725D0"/>
    <w:rsid w:val="00872EB4"/>
    <w:rsid w:val="00873A60"/>
    <w:rsid w:val="00874A1A"/>
    <w:rsid w:val="0088514F"/>
    <w:rsid w:val="00885636"/>
    <w:rsid w:val="008856DD"/>
    <w:rsid w:val="00885E31"/>
    <w:rsid w:val="008868FE"/>
    <w:rsid w:val="00887A45"/>
    <w:rsid w:val="00891048"/>
    <w:rsid w:val="00892BAF"/>
    <w:rsid w:val="00892BB3"/>
    <w:rsid w:val="00893341"/>
    <w:rsid w:val="00893ECA"/>
    <w:rsid w:val="008948BB"/>
    <w:rsid w:val="00895B7D"/>
    <w:rsid w:val="008A055F"/>
    <w:rsid w:val="008A0E69"/>
    <w:rsid w:val="008A63B1"/>
    <w:rsid w:val="008A7016"/>
    <w:rsid w:val="008A7B8F"/>
    <w:rsid w:val="008B0243"/>
    <w:rsid w:val="008B0C67"/>
    <w:rsid w:val="008B1F30"/>
    <w:rsid w:val="008B2E96"/>
    <w:rsid w:val="008B4695"/>
    <w:rsid w:val="008B47AA"/>
    <w:rsid w:val="008B6AFF"/>
    <w:rsid w:val="008B7F86"/>
    <w:rsid w:val="008C2196"/>
    <w:rsid w:val="008C2BD3"/>
    <w:rsid w:val="008C2E33"/>
    <w:rsid w:val="008C43CA"/>
    <w:rsid w:val="008D27B8"/>
    <w:rsid w:val="008D2EBB"/>
    <w:rsid w:val="008D4A54"/>
    <w:rsid w:val="008D6339"/>
    <w:rsid w:val="008D6B76"/>
    <w:rsid w:val="008E12A5"/>
    <w:rsid w:val="008E3FB4"/>
    <w:rsid w:val="008E5B5F"/>
    <w:rsid w:val="008E7663"/>
    <w:rsid w:val="008F1106"/>
    <w:rsid w:val="008F3C99"/>
    <w:rsid w:val="008F55F4"/>
    <w:rsid w:val="008F5A4E"/>
    <w:rsid w:val="008F7818"/>
    <w:rsid w:val="00900127"/>
    <w:rsid w:val="00901B23"/>
    <w:rsid w:val="0090209E"/>
    <w:rsid w:val="00905FBF"/>
    <w:rsid w:val="00907CB9"/>
    <w:rsid w:val="00916950"/>
    <w:rsid w:val="00923998"/>
    <w:rsid w:val="00923B42"/>
    <w:rsid w:val="00923D2E"/>
    <w:rsid w:val="009324CB"/>
    <w:rsid w:val="009341D6"/>
    <w:rsid w:val="00935AA6"/>
    <w:rsid w:val="00935C50"/>
    <w:rsid w:val="00937972"/>
    <w:rsid w:val="009403D9"/>
    <w:rsid w:val="00940837"/>
    <w:rsid w:val="0094113A"/>
    <w:rsid w:val="009416C1"/>
    <w:rsid w:val="00942B19"/>
    <w:rsid w:val="00945459"/>
    <w:rsid w:val="00947191"/>
    <w:rsid w:val="00947A2A"/>
    <w:rsid w:val="00947D55"/>
    <w:rsid w:val="009546C3"/>
    <w:rsid w:val="00954B8E"/>
    <w:rsid w:val="009550E8"/>
    <w:rsid w:val="00957AAC"/>
    <w:rsid w:val="009618DB"/>
    <w:rsid w:val="0096225E"/>
    <w:rsid w:val="009636B7"/>
    <w:rsid w:val="00963B89"/>
    <w:rsid w:val="00963BF7"/>
    <w:rsid w:val="009640D3"/>
    <w:rsid w:val="009640FC"/>
    <w:rsid w:val="00964C40"/>
    <w:rsid w:val="009670CF"/>
    <w:rsid w:val="0096717B"/>
    <w:rsid w:val="00970AD6"/>
    <w:rsid w:val="0097364A"/>
    <w:rsid w:val="00975769"/>
    <w:rsid w:val="0098002D"/>
    <w:rsid w:val="00980C48"/>
    <w:rsid w:val="00980DBB"/>
    <w:rsid w:val="00984A7C"/>
    <w:rsid w:val="009864E7"/>
    <w:rsid w:val="009878C4"/>
    <w:rsid w:val="00991D57"/>
    <w:rsid w:val="009927D5"/>
    <w:rsid w:val="00993730"/>
    <w:rsid w:val="00996B53"/>
    <w:rsid w:val="009975C6"/>
    <w:rsid w:val="009975F0"/>
    <w:rsid w:val="009A3D50"/>
    <w:rsid w:val="009B0009"/>
    <w:rsid w:val="009B1C7C"/>
    <w:rsid w:val="009B32CA"/>
    <w:rsid w:val="009B3B1B"/>
    <w:rsid w:val="009B5422"/>
    <w:rsid w:val="009B6A9C"/>
    <w:rsid w:val="009B6E28"/>
    <w:rsid w:val="009B6EBC"/>
    <w:rsid w:val="009C0FD6"/>
    <w:rsid w:val="009C48F1"/>
    <w:rsid w:val="009C6CA2"/>
    <w:rsid w:val="009C71C3"/>
    <w:rsid w:val="009D2688"/>
    <w:rsid w:val="009D3742"/>
    <w:rsid w:val="009D46EB"/>
    <w:rsid w:val="009D55E6"/>
    <w:rsid w:val="009D61E9"/>
    <w:rsid w:val="009D70B1"/>
    <w:rsid w:val="009D70E1"/>
    <w:rsid w:val="009D76BB"/>
    <w:rsid w:val="009E44F4"/>
    <w:rsid w:val="009E74A0"/>
    <w:rsid w:val="009F37AC"/>
    <w:rsid w:val="009F499B"/>
    <w:rsid w:val="009F619F"/>
    <w:rsid w:val="009F61CE"/>
    <w:rsid w:val="00A034FB"/>
    <w:rsid w:val="00A04274"/>
    <w:rsid w:val="00A0563F"/>
    <w:rsid w:val="00A075E0"/>
    <w:rsid w:val="00A12B61"/>
    <w:rsid w:val="00A174CA"/>
    <w:rsid w:val="00A2459E"/>
    <w:rsid w:val="00A26505"/>
    <w:rsid w:val="00A27D3B"/>
    <w:rsid w:val="00A27E40"/>
    <w:rsid w:val="00A30CF5"/>
    <w:rsid w:val="00A31976"/>
    <w:rsid w:val="00A34994"/>
    <w:rsid w:val="00A3522E"/>
    <w:rsid w:val="00A3687E"/>
    <w:rsid w:val="00A36C89"/>
    <w:rsid w:val="00A40DE9"/>
    <w:rsid w:val="00A423D7"/>
    <w:rsid w:val="00A4365C"/>
    <w:rsid w:val="00A44778"/>
    <w:rsid w:val="00A45FB3"/>
    <w:rsid w:val="00A46ED2"/>
    <w:rsid w:val="00A477BF"/>
    <w:rsid w:val="00A528DC"/>
    <w:rsid w:val="00A52CD2"/>
    <w:rsid w:val="00A53418"/>
    <w:rsid w:val="00A53545"/>
    <w:rsid w:val="00A5566C"/>
    <w:rsid w:val="00A562F9"/>
    <w:rsid w:val="00A56365"/>
    <w:rsid w:val="00A57671"/>
    <w:rsid w:val="00A57CD6"/>
    <w:rsid w:val="00A600BB"/>
    <w:rsid w:val="00A62DDC"/>
    <w:rsid w:val="00A65BEC"/>
    <w:rsid w:val="00A67811"/>
    <w:rsid w:val="00A67980"/>
    <w:rsid w:val="00A706C3"/>
    <w:rsid w:val="00A709B8"/>
    <w:rsid w:val="00A71B3E"/>
    <w:rsid w:val="00A73B19"/>
    <w:rsid w:val="00A745FD"/>
    <w:rsid w:val="00A7528F"/>
    <w:rsid w:val="00A767E3"/>
    <w:rsid w:val="00A803FD"/>
    <w:rsid w:val="00A805C3"/>
    <w:rsid w:val="00A805F6"/>
    <w:rsid w:val="00A808CC"/>
    <w:rsid w:val="00A81493"/>
    <w:rsid w:val="00A81A3E"/>
    <w:rsid w:val="00A81CD7"/>
    <w:rsid w:val="00A82989"/>
    <w:rsid w:val="00A8314D"/>
    <w:rsid w:val="00A832FB"/>
    <w:rsid w:val="00A865DD"/>
    <w:rsid w:val="00A87738"/>
    <w:rsid w:val="00A90AA6"/>
    <w:rsid w:val="00A91448"/>
    <w:rsid w:val="00A93D7F"/>
    <w:rsid w:val="00AA2548"/>
    <w:rsid w:val="00AA433C"/>
    <w:rsid w:val="00AA4BBD"/>
    <w:rsid w:val="00AA66C4"/>
    <w:rsid w:val="00AB097A"/>
    <w:rsid w:val="00AB0B93"/>
    <w:rsid w:val="00AB4736"/>
    <w:rsid w:val="00AB48F2"/>
    <w:rsid w:val="00AB4AEA"/>
    <w:rsid w:val="00AB4BC4"/>
    <w:rsid w:val="00AB7673"/>
    <w:rsid w:val="00AB7C2B"/>
    <w:rsid w:val="00AC3DAF"/>
    <w:rsid w:val="00AC56C2"/>
    <w:rsid w:val="00AD13B3"/>
    <w:rsid w:val="00AD2227"/>
    <w:rsid w:val="00AD29B8"/>
    <w:rsid w:val="00AD5919"/>
    <w:rsid w:val="00AD5A1A"/>
    <w:rsid w:val="00AD661E"/>
    <w:rsid w:val="00AD6D80"/>
    <w:rsid w:val="00AD7F3A"/>
    <w:rsid w:val="00AE0D33"/>
    <w:rsid w:val="00AE1711"/>
    <w:rsid w:val="00AE2D28"/>
    <w:rsid w:val="00AE4099"/>
    <w:rsid w:val="00AE55DB"/>
    <w:rsid w:val="00AE7959"/>
    <w:rsid w:val="00AF1272"/>
    <w:rsid w:val="00AF3829"/>
    <w:rsid w:val="00AF442B"/>
    <w:rsid w:val="00AF4CB0"/>
    <w:rsid w:val="00AF706E"/>
    <w:rsid w:val="00AF73F9"/>
    <w:rsid w:val="00B00B37"/>
    <w:rsid w:val="00B00F3E"/>
    <w:rsid w:val="00B022F8"/>
    <w:rsid w:val="00B039C3"/>
    <w:rsid w:val="00B04B2A"/>
    <w:rsid w:val="00B056AE"/>
    <w:rsid w:val="00B05D3F"/>
    <w:rsid w:val="00B108ED"/>
    <w:rsid w:val="00B10DB0"/>
    <w:rsid w:val="00B11451"/>
    <w:rsid w:val="00B140E7"/>
    <w:rsid w:val="00B17C80"/>
    <w:rsid w:val="00B20D0E"/>
    <w:rsid w:val="00B21133"/>
    <w:rsid w:val="00B26E20"/>
    <w:rsid w:val="00B30C98"/>
    <w:rsid w:val="00B339CB"/>
    <w:rsid w:val="00B3545E"/>
    <w:rsid w:val="00B37861"/>
    <w:rsid w:val="00B37C59"/>
    <w:rsid w:val="00B40444"/>
    <w:rsid w:val="00B413EE"/>
    <w:rsid w:val="00B41CCD"/>
    <w:rsid w:val="00B42F9F"/>
    <w:rsid w:val="00B43FD8"/>
    <w:rsid w:val="00B45417"/>
    <w:rsid w:val="00B45C2A"/>
    <w:rsid w:val="00B46CCC"/>
    <w:rsid w:val="00B51833"/>
    <w:rsid w:val="00B53A62"/>
    <w:rsid w:val="00B53B25"/>
    <w:rsid w:val="00B6068F"/>
    <w:rsid w:val="00B631A4"/>
    <w:rsid w:val="00B64A21"/>
    <w:rsid w:val="00B6510E"/>
    <w:rsid w:val="00B654E7"/>
    <w:rsid w:val="00B65A00"/>
    <w:rsid w:val="00B66CDE"/>
    <w:rsid w:val="00B7122F"/>
    <w:rsid w:val="00B71859"/>
    <w:rsid w:val="00B71E59"/>
    <w:rsid w:val="00B71FAC"/>
    <w:rsid w:val="00B737CA"/>
    <w:rsid w:val="00B73EDB"/>
    <w:rsid w:val="00B777F2"/>
    <w:rsid w:val="00B80B6F"/>
    <w:rsid w:val="00B81B58"/>
    <w:rsid w:val="00B82A20"/>
    <w:rsid w:val="00B82CF7"/>
    <w:rsid w:val="00B834D1"/>
    <w:rsid w:val="00B85723"/>
    <w:rsid w:val="00B86AB8"/>
    <w:rsid w:val="00B875BD"/>
    <w:rsid w:val="00B91858"/>
    <w:rsid w:val="00B9468C"/>
    <w:rsid w:val="00B9507E"/>
    <w:rsid w:val="00B95A63"/>
    <w:rsid w:val="00B96BE6"/>
    <w:rsid w:val="00B96F63"/>
    <w:rsid w:val="00BA0AD5"/>
    <w:rsid w:val="00BA1817"/>
    <w:rsid w:val="00BA383C"/>
    <w:rsid w:val="00BA428F"/>
    <w:rsid w:val="00BA473D"/>
    <w:rsid w:val="00BA664D"/>
    <w:rsid w:val="00BA6ECE"/>
    <w:rsid w:val="00BB12FC"/>
    <w:rsid w:val="00BB2C48"/>
    <w:rsid w:val="00BB41BC"/>
    <w:rsid w:val="00BB6370"/>
    <w:rsid w:val="00BC1253"/>
    <w:rsid w:val="00BC19BB"/>
    <w:rsid w:val="00BC1A81"/>
    <w:rsid w:val="00BC28A6"/>
    <w:rsid w:val="00BC43F8"/>
    <w:rsid w:val="00BC636E"/>
    <w:rsid w:val="00BC6599"/>
    <w:rsid w:val="00BC6E5A"/>
    <w:rsid w:val="00BC7F10"/>
    <w:rsid w:val="00BD1A20"/>
    <w:rsid w:val="00BD717B"/>
    <w:rsid w:val="00BD78D6"/>
    <w:rsid w:val="00BD79BC"/>
    <w:rsid w:val="00BD7EDE"/>
    <w:rsid w:val="00BE16AD"/>
    <w:rsid w:val="00BE4E46"/>
    <w:rsid w:val="00BE5830"/>
    <w:rsid w:val="00BE63E9"/>
    <w:rsid w:val="00BF1594"/>
    <w:rsid w:val="00BF27BE"/>
    <w:rsid w:val="00BF28D4"/>
    <w:rsid w:val="00BF4C2F"/>
    <w:rsid w:val="00BF722C"/>
    <w:rsid w:val="00C0054B"/>
    <w:rsid w:val="00C01C3D"/>
    <w:rsid w:val="00C0213E"/>
    <w:rsid w:val="00C02217"/>
    <w:rsid w:val="00C05354"/>
    <w:rsid w:val="00C077DC"/>
    <w:rsid w:val="00C10035"/>
    <w:rsid w:val="00C10AEA"/>
    <w:rsid w:val="00C10C0D"/>
    <w:rsid w:val="00C13AA4"/>
    <w:rsid w:val="00C153F5"/>
    <w:rsid w:val="00C15806"/>
    <w:rsid w:val="00C163EB"/>
    <w:rsid w:val="00C17974"/>
    <w:rsid w:val="00C22CA9"/>
    <w:rsid w:val="00C232C4"/>
    <w:rsid w:val="00C2445B"/>
    <w:rsid w:val="00C24DC3"/>
    <w:rsid w:val="00C2668C"/>
    <w:rsid w:val="00C279B9"/>
    <w:rsid w:val="00C30003"/>
    <w:rsid w:val="00C33B05"/>
    <w:rsid w:val="00C33C80"/>
    <w:rsid w:val="00C34FE2"/>
    <w:rsid w:val="00C356A9"/>
    <w:rsid w:val="00C37354"/>
    <w:rsid w:val="00C419A3"/>
    <w:rsid w:val="00C43869"/>
    <w:rsid w:val="00C44B97"/>
    <w:rsid w:val="00C46197"/>
    <w:rsid w:val="00C47B97"/>
    <w:rsid w:val="00C5410B"/>
    <w:rsid w:val="00C55745"/>
    <w:rsid w:val="00C566EF"/>
    <w:rsid w:val="00C56946"/>
    <w:rsid w:val="00C56E8D"/>
    <w:rsid w:val="00C64358"/>
    <w:rsid w:val="00C6643A"/>
    <w:rsid w:val="00C703D4"/>
    <w:rsid w:val="00C70EBC"/>
    <w:rsid w:val="00C72826"/>
    <w:rsid w:val="00C729F2"/>
    <w:rsid w:val="00C72E1E"/>
    <w:rsid w:val="00C765FC"/>
    <w:rsid w:val="00C8056E"/>
    <w:rsid w:val="00C81680"/>
    <w:rsid w:val="00C91518"/>
    <w:rsid w:val="00C915FA"/>
    <w:rsid w:val="00C95294"/>
    <w:rsid w:val="00C97AAF"/>
    <w:rsid w:val="00CA04C3"/>
    <w:rsid w:val="00CA265C"/>
    <w:rsid w:val="00CA35FC"/>
    <w:rsid w:val="00CA7190"/>
    <w:rsid w:val="00CB0F0F"/>
    <w:rsid w:val="00CB3B01"/>
    <w:rsid w:val="00CB463C"/>
    <w:rsid w:val="00CB5C4A"/>
    <w:rsid w:val="00CC14FA"/>
    <w:rsid w:val="00CC1988"/>
    <w:rsid w:val="00CC1D3B"/>
    <w:rsid w:val="00CC405D"/>
    <w:rsid w:val="00CC42B7"/>
    <w:rsid w:val="00CC52A0"/>
    <w:rsid w:val="00CC5CF7"/>
    <w:rsid w:val="00CC616C"/>
    <w:rsid w:val="00CC7648"/>
    <w:rsid w:val="00CD0AF4"/>
    <w:rsid w:val="00CD0E68"/>
    <w:rsid w:val="00CD2B5E"/>
    <w:rsid w:val="00CD47FF"/>
    <w:rsid w:val="00CD66BE"/>
    <w:rsid w:val="00CD79AD"/>
    <w:rsid w:val="00CD7C16"/>
    <w:rsid w:val="00CE3169"/>
    <w:rsid w:val="00CE62E9"/>
    <w:rsid w:val="00CE6C93"/>
    <w:rsid w:val="00CF1F82"/>
    <w:rsid w:val="00CF3254"/>
    <w:rsid w:val="00CF3B7E"/>
    <w:rsid w:val="00D04F89"/>
    <w:rsid w:val="00D10CE1"/>
    <w:rsid w:val="00D10F66"/>
    <w:rsid w:val="00D10F7B"/>
    <w:rsid w:val="00D13AE1"/>
    <w:rsid w:val="00D14EDD"/>
    <w:rsid w:val="00D14F71"/>
    <w:rsid w:val="00D2192F"/>
    <w:rsid w:val="00D228DE"/>
    <w:rsid w:val="00D235CE"/>
    <w:rsid w:val="00D2377C"/>
    <w:rsid w:val="00D238FD"/>
    <w:rsid w:val="00D253ED"/>
    <w:rsid w:val="00D25E9E"/>
    <w:rsid w:val="00D3074B"/>
    <w:rsid w:val="00D30C9F"/>
    <w:rsid w:val="00D32F4A"/>
    <w:rsid w:val="00D3483B"/>
    <w:rsid w:val="00D34D49"/>
    <w:rsid w:val="00D35D04"/>
    <w:rsid w:val="00D35E73"/>
    <w:rsid w:val="00D37CF3"/>
    <w:rsid w:val="00D37E66"/>
    <w:rsid w:val="00D41761"/>
    <w:rsid w:val="00D423C4"/>
    <w:rsid w:val="00D42EE1"/>
    <w:rsid w:val="00D43C51"/>
    <w:rsid w:val="00D505D4"/>
    <w:rsid w:val="00D506DA"/>
    <w:rsid w:val="00D50D0C"/>
    <w:rsid w:val="00D52738"/>
    <w:rsid w:val="00D54E62"/>
    <w:rsid w:val="00D55D07"/>
    <w:rsid w:val="00D570E8"/>
    <w:rsid w:val="00D619AD"/>
    <w:rsid w:val="00D625E9"/>
    <w:rsid w:val="00D6472D"/>
    <w:rsid w:val="00D670DE"/>
    <w:rsid w:val="00D67A25"/>
    <w:rsid w:val="00D72457"/>
    <w:rsid w:val="00D77BC2"/>
    <w:rsid w:val="00D81F17"/>
    <w:rsid w:val="00D821DB"/>
    <w:rsid w:val="00D8276E"/>
    <w:rsid w:val="00D8470D"/>
    <w:rsid w:val="00D86D57"/>
    <w:rsid w:val="00D87E3B"/>
    <w:rsid w:val="00D90DD5"/>
    <w:rsid w:val="00D931A9"/>
    <w:rsid w:val="00D932B0"/>
    <w:rsid w:val="00D953FC"/>
    <w:rsid w:val="00D95D0D"/>
    <w:rsid w:val="00D9749E"/>
    <w:rsid w:val="00DA0553"/>
    <w:rsid w:val="00DA1EAE"/>
    <w:rsid w:val="00DA32DD"/>
    <w:rsid w:val="00DA40D9"/>
    <w:rsid w:val="00DB1EA5"/>
    <w:rsid w:val="00DB2468"/>
    <w:rsid w:val="00DB3012"/>
    <w:rsid w:val="00DB6EAE"/>
    <w:rsid w:val="00DC0DD6"/>
    <w:rsid w:val="00DC10C6"/>
    <w:rsid w:val="00DC32CA"/>
    <w:rsid w:val="00DC37D3"/>
    <w:rsid w:val="00DC6774"/>
    <w:rsid w:val="00DD459C"/>
    <w:rsid w:val="00DD6B70"/>
    <w:rsid w:val="00DE0725"/>
    <w:rsid w:val="00DE1673"/>
    <w:rsid w:val="00DE26C0"/>
    <w:rsid w:val="00DE2E5C"/>
    <w:rsid w:val="00DE6719"/>
    <w:rsid w:val="00DF02DC"/>
    <w:rsid w:val="00DF13FA"/>
    <w:rsid w:val="00DF533D"/>
    <w:rsid w:val="00DF6D95"/>
    <w:rsid w:val="00DF7FD8"/>
    <w:rsid w:val="00E0086B"/>
    <w:rsid w:val="00E039D8"/>
    <w:rsid w:val="00E1129F"/>
    <w:rsid w:val="00E11531"/>
    <w:rsid w:val="00E12C51"/>
    <w:rsid w:val="00E14E87"/>
    <w:rsid w:val="00E17CAC"/>
    <w:rsid w:val="00E22A9C"/>
    <w:rsid w:val="00E24120"/>
    <w:rsid w:val="00E30FE5"/>
    <w:rsid w:val="00E31B1F"/>
    <w:rsid w:val="00E31F55"/>
    <w:rsid w:val="00E324CD"/>
    <w:rsid w:val="00E34355"/>
    <w:rsid w:val="00E34E27"/>
    <w:rsid w:val="00E44112"/>
    <w:rsid w:val="00E45178"/>
    <w:rsid w:val="00E52729"/>
    <w:rsid w:val="00E533F6"/>
    <w:rsid w:val="00E57256"/>
    <w:rsid w:val="00E61AA8"/>
    <w:rsid w:val="00E628B9"/>
    <w:rsid w:val="00E63371"/>
    <w:rsid w:val="00E63E21"/>
    <w:rsid w:val="00E72840"/>
    <w:rsid w:val="00E75CF3"/>
    <w:rsid w:val="00E812C0"/>
    <w:rsid w:val="00E85ACE"/>
    <w:rsid w:val="00E8672B"/>
    <w:rsid w:val="00E872C3"/>
    <w:rsid w:val="00E873E0"/>
    <w:rsid w:val="00E908C9"/>
    <w:rsid w:val="00E90E3A"/>
    <w:rsid w:val="00E91051"/>
    <w:rsid w:val="00E92853"/>
    <w:rsid w:val="00E96037"/>
    <w:rsid w:val="00E9684A"/>
    <w:rsid w:val="00EA06B6"/>
    <w:rsid w:val="00EA1998"/>
    <w:rsid w:val="00EA23D5"/>
    <w:rsid w:val="00EA39C3"/>
    <w:rsid w:val="00EA52E6"/>
    <w:rsid w:val="00EB1196"/>
    <w:rsid w:val="00EB2B0B"/>
    <w:rsid w:val="00EB447E"/>
    <w:rsid w:val="00EB5B08"/>
    <w:rsid w:val="00EB72B0"/>
    <w:rsid w:val="00EC0B9F"/>
    <w:rsid w:val="00EC492E"/>
    <w:rsid w:val="00EC5A4E"/>
    <w:rsid w:val="00EC6D87"/>
    <w:rsid w:val="00EC7126"/>
    <w:rsid w:val="00ED0289"/>
    <w:rsid w:val="00ED1805"/>
    <w:rsid w:val="00ED7A78"/>
    <w:rsid w:val="00EE3F90"/>
    <w:rsid w:val="00EE4A53"/>
    <w:rsid w:val="00EE5010"/>
    <w:rsid w:val="00EF0DDC"/>
    <w:rsid w:val="00EF1FB3"/>
    <w:rsid w:val="00EF2232"/>
    <w:rsid w:val="00EF3126"/>
    <w:rsid w:val="00EF5ADE"/>
    <w:rsid w:val="00EF79F8"/>
    <w:rsid w:val="00F02134"/>
    <w:rsid w:val="00F04763"/>
    <w:rsid w:val="00F05006"/>
    <w:rsid w:val="00F11E25"/>
    <w:rsid w:val="00F125F3"/>
    <w:rsid w:val="00F14DFB"/>
    <w:rsid w:val="00F1643C"/>
    <w:rsid w:val="00F16A91"/>
    <w:rsid w:val="00F20F7E"/>
    <w:rsid w:val="00F217EF"/>
    <w:rsid w:val="00F2341B"/>
    <w:rsid w:val="00F24EA1"/>
    <w:rsid w:val="00F26BC9"/>
    <w:rsid w:val="00F27204"/>
    <w:rsid w:val="00F32BCD"/>
    <w:rsid w:val="00F33088"/>
    <w:rsid w:val="00F350F1"/>
    <w:rsid w:val="00F3543E"/>
    <w:rsid w:val="00F36733"/>
    <w:rsid w:val="00F43B48"/>
    <w:rsid w:val="00F44146"/>
    <w:rsid w:val="00F50B59"/>
    <w:rsid w:val="00F522D1"/>
    <w:rsid w:val="00F540D8"/>
    <w:rsid w:val="00F544DD"/>
    <w:rsid w:val="00F54D5B"/>
    <w:rsid w:val="00F55D17"/>
    <w:rsid w:val="00F56344"/>
    <w:rsid w:val="00F60F35"/>
    <w:rsid w:val="00F618CD"/>
    <w:rsid w:val="00F662D0"/>
    <w:rsid w:val="00F675EA"/>
    <w:rsid w:val="00F67D24"/>
    <w:rsid w:val="00F70EF8"/>
    <w:rsid w:val="00F72F85"/>
    <w:rsid w:val="00F739DF"/>
    <w:rsid w:val="00F73FDB"/>
    <w:rsid w:val="00F74237"/>
    <w:rsid w:val="00F74AC5"/>
    <w:rsid w:val="00F757F5"/>
    <w:rsid w:val="00F75E4D"/>
    <w:rsid w:val="00F76BA3"/>
    <w:rsid w:val="00F81054"/>
    <w:rsid w:val="00F812B1"/>
    <w:rsid w:val="00F82312"/>
    <w:rsid w:val="00F83C1A"/>
    <w:rsid w:val="00F848C3"/>
    <w:rsid w:val="00F858DF"/>
    <w:rsid w:val="00F874B6"/>
    <w:rsid w:val="00F91FE8"/>
    <w:rsid w:val="00F93375"/>
    <w:rsid w:val="00F9399A"/>
    <w:rsid w:val="00F9551A"/>
    <w:rsid w:val="00F96748"/>
    <w:rsid w:val="00F972F3"/>
    <w:rsid w:val="00F97DC4"/>
    <w:rsid w:val="00FA13B7"/>
    <w:rsid w:val="00FA1791"/>
    <w:rsid w:val="00FA1F87"/>
    <w:rsid w:val="00FA347F"/>
    <w:rsid w:val="00FA450B"/>
    <w:rsid w:val="00FA67DC"/>
    <w:rsid w:val="00FB0000"/>
    <w:rsid w:val="00FB04AE"/>
    <w:rsid w:val="00FB1AC0"/>
    <w:rsid w:val="00FB2D15"/>
    <w:rsid w:val="00FB566F"/>
    <w:rsid w:val="00FB6011"/>
    <w:rsid w:val="00FB66C0"/>
    <w:rsid w:val="00FB7091"/>
    <w:rsid w:val="00FC0F86"/>
    <w:rsid w:val="00FC107C"/>
    <w:rsid w:val="00FC1B7B"/>
    <w:rsid w:val="00FC5673"/>
    <w:rsid w:val="00FD0B54"/>
    <w:rsid w:val="00FD399E"/>
    <w:rsid w:val="00FD46CB"/>
    <w:rsid w:val="00FE0B26"/>
    <w:rsid w:val="00FE170A"/>
    <w:rsid w:val="00FE1DBE"/>
    <w:rsid w:val="00FE31CD"/>
    <w:rsid w:val="00FE45F1"/>
    <w:rsid w:val="00FE5B0F"/>
    <w:rsid w:val="00FF2FF5"/>
    <w:rsid w:val="00FF6C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761DF8F"/>
  <w15:docId w15:val="{416F56F7-AA18-45BF-9143-619A5E6333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en-GB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5FB2"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4411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832F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link w:val="Heading3Char"/>
    <w:uiPriority w:val="9"/>
    <w:qFormat/>
    <w:rsid w:val="00180F6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D41F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84C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4C57"/>
    <w:rPr>
      <w:rFonts w:ascii="Tahoma" w:hAnsi="Tahoma" w:cs="Tahoma"/>
      <w:sz w:val="16"/>
      <w:szCs w:val="16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784C5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84C57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784C5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84C57"/>
    <w:rPr>
      <w:lang w:val="en-GB"/>
    </w:rPr>
  </w:style>
  <w:style w:type="paragraph" w:styleId="BodyTextIndent">
    <w:name w:val="Body Text Indent"/>
    <w:basedOn w:val="Normal"/>
    <w:link w:val="BodyTextIndentChar"/>
    <w:uiPriority w:val="99"/>
    <w:rsid w:val="00502615"/>
    <w:pPr>
      <w:suppressAutoHyphens/>
      <w:spacing w:after="0" w:line="360" w:lineRule="auto"/>
      <w:ind w:left="567"/>
    </w:pPr>
    <w:rPr>
      <w:rFonts w:ascii="Arial" w:eastAsia="Times New Roman" w:hAnsi="Arial" w:cs="Arial"/>
      <w:i/>
      <w:iCs/>
      <w:sz w:val="20"/>
      <w:szCs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502615"/>
    <w:rPr>
      <w:rFonts w:ascii="Arial" w:eastAsia="Times New Roman" w:hAnsi="Arial" w:cs="Arial"/>
      <w:i/>
      <w:iCs/>
      <w:sz w:val="20"/>
      <w:szCs w:val="20"/>
      <w:lang w:val="en-GB" w:eastAsia="en-GB"/>
    </w:rPr>
  </w:style>
  <w:style w:type="character" w:styleId="CommentReference">
    <w:name w:val="annotation reference"/>
    <w:basedOn w:val="DefaultParagraphFont"/>
    <w:uiPriority w:val="99"/>
    <w:unhideWhenUsed/>
    <w:rsid w:val="00DB246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B246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B2468"/>
    <w:rPr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246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B2468"/>
    <w:rPr>
      <w:b/>
      <w:bCs/>
      <w:sz w:val="20"/>
      <w:szCs w:val="20"/>
      <w:lang w:val="en-GB"/>
    </w:rPr>
  </w:style>
  <w:style w:type="paragraph" w:styleId="BodyText">
    <w:name w:val="Body Text"/>
    <w:basedOn w:val="Normal"/>
    <w:link w:val="BodyTextChar"/>
    <w:uiPriority w:val="99"/>
    <w:semiHidden/>
    <w:unhideWhenUsed/>
    <w:rsid w:val="0008359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083596"/>
    <w:rPr>
      <w:lang w:val="en-GB"/>
    </w:rPr>
  </w:style>
  <w:style w:type="paragraph" w:styleId="ListParagraph">
    <w:name w:val="List Paragraph"/>
    <w:basedOn w:val="Normal"/>
    <w:uiPriority w:val="34"/>
    <w:qFormat/>
    <w:rsid w:val="0008359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180F66"/>
    <w:rPr>
      <w:i/>
      <w:iCs/>
    </w:rPr>
  </w:style>
  <w:style w:type="paragraph" w:styleId="NormalWeb">
    <w:name w:val="Normal (Web)"/>
    <w:basedOn w:val="Normal"/>
    <w:uiPriority w:val="99"/>
    <w:semiHidden/>
    <w:unhideWhenUsed/>
    <w:rsid w:val="00180F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180F66"/>
    <w:rPr>
      <w:b/>
      <w:bCs/>
    </w:rPr>
  </w:style>
  <w:style w:type="character" w:customStyle="1" w:styleId="Heading3Char">
    <w:name w:val="Heading 3 Char"/>
    <w:basedOn w:val="DefaultParagraphFont"/>
    <w:link w:val="Heading3"/>
    <w:uiPriority w:val="9"/>
    <w:rsid w:val="00180F66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832F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character" w:styleId="Hyperlink">
    <w:name w:val="Hyperlink"/>
    <w:basedOn w:val="DefaultParagraphFont"/>
    <w:uiPriority w:val="99"/>
    <w:unhideWhenUsed/>
    <w:rsid w:val="00C0054B"/>
    <w:rPr>
      <w:color w:val="0000FF" w:themeColor="hyperlink"/>
      <w:u w:val="single"/>
    </w:rPr>
  </w:style>
  <w:style w:type="paragraph" w:customStyle="1" w:styleId="bodytext0">
    <w:name w:val="bodytext"/>
    <w:basedOn w:val="Normal"/>
    <w:rsid w:val="00E17C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rontpage">
    <w:name w:val="frontpage"/>
    <w:basedOn w:val="Normal"/>
    <w:rsid w:val="00E17C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ittitle">
    <w:name w:val="bittitle"/>
    <w:basedOn w:val="DefaultParagraphFont"/>
    <w:rsid w:val="00E17CAC"/>
  </w:style>
  <w:style w:type="character" w:styleId="FollowedHyperlink">
    <w:name w:val="FollowedHyperlink"/>
    <w:basedOn w:val="DefaultParagraphFont"/>
    <w:uiPriority w:val="99"/>
    <w:semiHidden/>
    <w:unhideWhenUsed/>
    <w:rsid w:val="00C30003"/>
    <w:rPr>
      <w:color w:val="800080" w:themeColor="followed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F27BE"/>
    <w:rPr>
      <w:color w:val="605E5C"/>
      <w:shd w:val="clear" w:color="auto" w:fill="E1DFDD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D41F8"/>
    <w:rPr>
      <w:rFonts w:asciiTheme="majorHAnsi" w:eastAsiaTheme="majorEastAsia" w:hAnsiTheme="majorHAnsi" w:cstheme="majorBidi"/>
      <w:i/>
      <w:iCs/>
      <w:color w:val="365F91" w:themeColor="accent1" w:themeShade="BF"/>
      <w:lang w:val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395377"/>
    <w:rPr>
      <w:color w:val="605E5C"/>
      <w:shd w:val="clear" w:color="auto" w:fill="E1DFDD"/>
    </w:rPr>
  </w:style>
  <w:style w:type="character" w:customStyle="1" w:styleId="ui-provider">
    <w:name w:val="ui-provider"/>
    <w:basedOn w:val="DefaultParagraphFont"/>
    <w:rsid w:val="00CA7190"/>
  </w:style>
  <w:style w:type="character" w:customStyle="1" w:styleId="Heading1Char">
    <w:name w:val="Heading 1 Char"/>
    <w:basedOn w:val="DefaultParagraphFont"/>
    <w:link w:val="Heading1"/>
    <w:uiPriority w:val="9"/>
    <w:rsid w:val="00E44112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US"/>
    </w:rPr>
  </w:style>
  <w:style w:type="character" w:styleId="SubtleEmphasis">
    <w:name w:val="Subtle Emphasis"/>
    <w:basedOn w:val="DefaultParagraphFont"/>
    <w:uiPriority w:val="19"/>
    <w:qFormat/>
    <w:rsid w:val="0072737D"/>
    <w:rPr>
      <w:i/>
      <w:iCs/>
      <w:color w:val="404040" w:themeColor="text1" w:themeTint="BF"/>
    </w:rPr>
  </w:style>
  <w:style w:type="paragraph" w:styleId="NoSpacing">
    <w:name w:val="No Spacing"/>
    <w:uiPriority w:val="1"/>
    <w:qFormat/>
    <w:rsid w:val="00651DCD"/>
    <w:pPr>
      <w:spacing w:after="0" w:line="240" w:lineRule="auto"/>
    </w:pPr>
    <w:rPr>
      <w:lang w:val="en-US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605ED9"/>
    <w:rPr>
      <w:color w:val="605E5C"/>
      <w:shd w:val="clear" w:color="auto" w:fill="E1DFDD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rsid w:val="006B228E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5A1F2F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0626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32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4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7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0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2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3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4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6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2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7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14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8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8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9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7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2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66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7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42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28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300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836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0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7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5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1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6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4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0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9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0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839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57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625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33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8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0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1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8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1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0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8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7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kraiburg-tpe.cn/zh-hans/iscc-plus-renzheng" TargetMode="External"/><Relationship Id="rId18" Type="http://schemas.openxmlformats.org/officeDocument/2006/relationships/hyperlink" Target="https://www.kraiburg-tpe.cn/zh-hans/%E6%8F%90%E5%8D%87%E9%A3%9F%E5%93%81%E5%AE%B9%E5%99%A8%E5%8A%9F%E8%83%BD%E6%80%A7%E7%9A%84TPE%E6%9D%90%E6%96%99" TargetMode="External"/><Relationship Id="rId26" Type="http://schemas.openxmlformats.org/officeDocument/2006/relationships/hyperlink" Target="https://www.kraiburg-tpe.cn/zh-hans/%E5%87%AF%E6%9F%8F%E8%83%B6%E5%AE%9DTPE%E6%96%B0%E9%97%BB" TargetMode="External"/><Relationship Id="rId39" Type="http://schemas.openxmlformats.org/officeDocument/2006/relationships/header" Target="header2.xml"/><Relationship Id="rId21" Type="http://schemas.openxmlformats.org/officeDocument/2006/relationships/hyperlink" Target="https://bit.ly/34qxBOV" TargetMode="External"/><Relationship Id="rId34" Type="http://schemas.openxmlformats.org/officeDocument/2006/relationships/image" Target="media/image7.png"/><Relationship Id="rId42" Type="http://schemas.openxmlformats.org/officeDocument/2006/relationships/theme" Target="theme/theme1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6" Type="http://schemas.openxmlformats.org/officeDocument/2006/relationships/hyperlink" Target="https://www.kraiburg-tpe.cn/zh-hans/%E5%8F%AF%E6%8C%81%E7%BB%AD%E6%80%A7%E5%8F%91%E5%B1%95" TargetMode="External"/><Relationship Id="rId20" Type="http://schemas.openxmlformats.org/officeDocument/2006/relationships/image" Target="media/image1.jpeg"/><Relationship Id="rId29" Type="http://schemas.openxmlformats.org/officeDocument/2006/relationships/hyperlink" Target="https://blog.naver.com/kraiburgtpe_2015" TargetMode="External"/><Relationship Id="rId4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kraiburg-tpe.cn/zh-hans/injection-molding-process" TargetMode="External"/><Relationship Id="rId24" Type="http://schemas.openxmlformats.org/officeDocument/2006/relationships/hyperlink" Target="https://www.kraiburg-tpe.com/de/news" TargetMode="External"/><Relationship Id="rId32" Type="http://schemas.openxmlformats.org/officeDocument/2006/relationships/image" Target="media/image6.png"/><Relationship Id="rId37" Type="http://schemas.openxmlformats.org/officeDocument/2006/relationships/image" Target="media/image9.png"/><Relationship Id="rId40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hyperlink" Target="https://www.kraiburg-tpe.cn/zh-hans/%E6%8F%90%E5%8D%87%E9%A3%9F%E5%93%81%E5%AE%B9%E5%99%A8%E5%8A%9F%E8%83%BD%E6%80%A7%E7%9A%84TPE%E6%9D%90%E6%96%99" TargetMode="External"/><Relationship Id="rId23" Type="http://schemas.openxmlformats.org/officeDocument/2006/relationships/hyperlink" Target="https://www.kraiburg-tpe.com/zh-hans/node/613" TargetMode="External"/><Relationship Id="rId28" Type="http://schemas.openxmlformats.org/officeDocument/2006/relationships/image" Target="media/image4.png"/><Relationship Id="rId36" Type="http://schemas.openxmlformats.org/officeDocument/2006/relationships/image" Target="media/image8.png"/><Relationship Id="rId10" Type="http://schemas.openxmlformats.org/officeDocument/2006/relationships/endnotes" Target="endnotes.xml"/><Relationship Id="rId19" Type="http://schemas.openxmlformats.org/officeDocument/2006/relationships/hyperlink" Target="https://www.kraiburg-tpe.cn/zh-hans/%E8%90%A5%E5%85%BB%E7%93%B6%E4%B8%93%E7%94%A8%E7%9A%84%E9%A3%9F%E5%93%81%E6%8E%A5%E8%A7%A6%E5%AE%89%E5%85%A8%E7%83%AD%E5%A1%91%E6%80%A7%E5%BC%B9%E6%80%A7%E4%BD%93-TPE-%E6%9D%90%E6%96%99" TargetMode="External"/><Relationship Id="rId31" Type="http://schemas.openxmlformats.org/officeDocument/2006/relationships/hyperlink" Target="https://www.linkedin.com/company/kraiburg-tpe/?originalSubdomain=de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kraiburg-tpe.cn/zh-hans/%E9%80%82%E7%94%A8%E4%BA%8E%E5%A9%B4%E5%84%BF%E7%89%99%E8%83%B6%E7%9A%84%E5%AE%89%E5%85%A8%E8%80%90%E7%94%A8-TPE-%E6%9D%90%E6%96%99" TargetMode="External"/><Relationship Id="rId22" Type="http://schemas.openxmlformats.org/officeDocument/2006/relationships/image" Target="media/image2.png"/><Relationship Id="rId27" Type="http://schemas.openxmlformats.org/officeDocument/2006/relationships/hyperlink" Target="https://www.kraiburg-tpe.com/en/wechat" TargetMode="External"/><Relationship Id="rId30" Type="http://schemas.openxmlformats.org/officeDocument/2006/relationships/image" Target="media/image5.png"/><Relationship Id="rId35" Type="http://schemas.openxmlformats.org/officeDocument/2006/relationships/hyperlink" Target="https://i.youku.com/i/UMTYxNTExNTgzNg==" TargetMode="External"/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12" Type="http://schemas.openxmlformats.org/officeDocument/2006/relationships/hyperlink" Target="https://www.kraiburg-tpe.cn/zh-hans/%E6%8C%A4%E5%87%BA%E5%B7%A5%E8%89%BA" TargetMode="External"/><Relationship Id="rId17" Type="http://schemas.openxmlformats.org/officeDocument/2006/relationships/hyperlink" Target="https://www.kraiburg-tpe.cn/zh-hans/elevating-toy-safety-and-creativity" TargetMode="External"/><Relationship Id="rId25" Type="http://schemas.openxmlformats.org/officeDocument/2006/relationships/image" Target="media/image3.png"/><Relationship Id="rId33" Type="http://schemas.openxmlformats.org/officeDocument/2006/relationships/hyperlink" Target="https://www.youtube.com/channel/UCG71Bdw9bBMMwKr13-qFaPQ" TargetMode="External"/><Relationship Id="rId38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marlen.sittner@kraiburg-tpe.com" TargetMode="External"/><Relationship Id="rId2" Type="http://schemas.openxmlformats.org/officeDocument/2006/relationships/hyperlink" Target="mailto:bridget.ngang@kraiburg-tpe.com" TargetMode="External"/><Relationship Id="rId1" Type="http://schemas.openxmlformats.org/officeDocument/2006/relationships/hyperlink" Target="mailto:marlen.sittner@kraiburg-tpe.com" TargetMode="External"/><Relationship Id="rId4" Type="http://schemas.openxmlformats.org/officeDocument/2006/relationships/hyperlink" Target="mailto:bridget.ngang@kraiburg-tpe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994e789-4219-435c-8149-057461441f76">
      <Terms xmlns="http://schemas.microsoft.com/office/infopath/2007/PartnerControls"/>
    </lcf76f155ced4ddcb4097134ff3c332f>
    <TaxCatchAll xmlns="58a6ba02-25d8-4af8-9d9a-cdefe2472536" xsi:nil="true"/>
    <Cover xmlns="d994e789-4219-435c-8149-057461441f7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9394AB857FDAA4188558134F200845C" ma:contentTypeVersion="18" ma:contentTypeDescription="Ein neues Dokument erstellen." ma:contentTypeScope="" ma:versionID="f884ae53a40d9821002ceca307e695b3">
  <xsd:schema xmlns:xsd="http://www.w3.org/2001/XMLSchema" xmlns:xs="http://www.w3.org/2001/XMLSchema" xmlns:p="http://schemas.microsoft.com/office/2006/metadata/properties" xmlns:ns2="d994e789-4219-435c-8149-057461441f76" xmlns:ns3="58a6ba02-25d8-4af8-9d9a-cdefe2472536" targetNamespace="http://schemas.microsoft.com/office/2006/metadata/properties" ma:root="true" ma:fieldsID="f09851136b00343f05c1b43f2d33cb78" ns2:_="" ns3:_="">
    <xsd:import namespace="d994e789-4219-435c-8149-057461441f76"/>
    <xsd:import namespace="58a6ba02-25d8-4af8-9d9a-cdefe24725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Cover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94e789-4219-435c-8149-057461441f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Length (seconds)" ma:internalName="MediaLengthInSeconds" ma:readOnly="true">
      <xsd:simpleType>
        <xsd:restriction base="dms:Unknown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Bildmarkierungen" ma:readOnly="false" ma:fieldId="{5cf76f15-5ced-4ddc-b409-7134ff3c332f}" ma:taxonomyMulti="true" ma:sspId="ef744905-4065-4c89-8b03-e035f8906ba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Cover" ma:index="21" nillable="true" ma:displayName="Cover" ma:format="Thumbnail" ma:internalName="Cover">
      <xsd:simpleType>
        <xsd:restriction base="dms:Unknown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a6ba02-25d8-4af8-9d9a-cdefe247253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483ee5c3-354d-4cc4-92ad-7bf1034dd635}" ma:internalName="TaxCatchAll" ma:showField="CatchAllData" ma:web="58a6ba02-25d8-4af8-9d9a-cdefe247253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DFF6419-179D-41B8-9783-21E22AF2E1A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CF1BF41-1A33-4848-9ADB-FDD43BEA74A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DD83109-F639-4A8A-8588-7FC6B72C142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EA7BFEC-8832-4A78-83F3-30B42D58D362}"/>
</file>

<file path=docMetadata/LabelInfo.xml><?xml version="1.0" encoding="utf-8"?>
<clbl:labelList xmlns:clbl="http://schemas.microsoft.com/office/2020/mipLabelMetadata">
  <clbl:label id="{1970cf3f-a7d4-4675-a968-0bccfbc1b7e9}" enabled="1" method="Standard" siteId="{2da5488d-94a7-41dc-8b3f-d3e743d220e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501</TotalTime>
  <Pages>5</Pages>
  <Words>537</Words>
  <Characters>3066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 enTITLED</dc:creator>
  <cp:keywords/>
  <dc:description/>
  <cp:lastModifiedBy>Goh Pei Yin</cp:lastModifiedBy>
  <cp:revision>37</cp:revision>
  <cp:lastPrinted>2026-07-13T08:15:00Z</cp:lastPrinted>
  <dcterms:created xsi:type="dcterms:W3CDTF">2026-06-19T02:19:00Z</dcterms:created>
  <dcterms:modified xsi:type="dcterms:W3CDTF">2026-07-13T08:15:00Z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0x01010039394AB857FDAA4188558134F200845C</vt:lpwstr>
  </property>
</Properties>
</file>